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6857"/>
        <w:gridCol w:w="2169"/>
      </w:tblGrid>
      <w:tr w:rsidR="00DB5F62" w:rsidRPr="00AC58D0" w14:paraId="6F16CF56" w14:textId="77777777" w:rsidTr="00FA74AC">
        <w:tc>
          <w:tcPr>
            <w:tcW w:w="8298" w:type="dxa"/>
            <w:vAlign w:val="center"/>
          </w:tcPr>
          <w:p w14:paraId="00673746" w14:textId="77777777" w:rsidR="00DB5F62" w:rsidRPr="00AC58D0" w:rsidRDefault="00DB5F62" w:rsidP="00FA74AC">
            <w:pPr>
              <w:pStyle w:val="Title"/>
              <w:rPr>
                <w:lang w:val="en-GB"/>
              </w:rPr>
            </w:pPr>
            <w:r w:rsidRPr="00AC58D0">
              <w:rPr>
                <w:noProof/>
                <w:lang w:val="sv-SE"/>
              </w:rPr>
              <w:drawing>
                <wp:inline distT="0" distB="0" distL="0" distR="0" wp14:anchorId="1444BB66" wp14:editId="2BD5F3C6">
                  <wp:extent cx="969148" cy="798195"/>
                  <wp:effectExtent l="0" t="0" r="0" b="0"/>
                  <wp:docPr id="2" name="Bildobjekt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969905" cy="798818"/>
                          </a:xfrm>
                          <a:prstGeom prst="rect">
                            <a:avLst/>
                          </a:prstGeom>
                        </pic:spPr>
                      </pic:pic>
                    </a:graphicData>
                  </a:graphic>
                </wp:inline>
              </w:drawing>
            </w:r>
          </w:p>
        </w:tc>
        <w:tc>
          <w:tcPr>
            <w:tcW w:w="2718" w:type="dxa"/>
            <w:vAlign w:val="center"/>
          </w:tcPr>
          <w:p w14:paraId="12C01CA0" w14:textId="77777777" w:rsidR="00DB5F62" w:rsidRPr="00AC58D0" w:rsidRDefault="00DB5F62" w:rsidP="00FA74AC">
            <w:pPr>
              <w:pStyle w:val="Boxes"/>
              <w:rPr>
                <w:lang w:val="en-GB"/>
              </w:rPr>
            </w:pPr>
            <w:r w:rsidRPr="00AC58D0">
              <w:rPr>
                <w:lang w:val="en-GB"/>
              </w:rPr>
              <w:t xml:space="preserve">    </w:t>
            </w:r>
          </w:p>
        </w:tc>
      </w:tr>
    </w:tbl>
    <w:p w14:paraId="591CFAB3" w14:textId="77777777" w:rsidR="00DB5F62" w:rsidRPr="00AC58D0" w:rsidRDefault="00DB5F62" w:rsidP="00DB5F62">
      <w:pPr>
        <w:pStyle w:val="ContactDetails"/>
        <w:rPr>
          <w:lang w:val="en-GB"/>
        </w:rPr>
      </w:pPr>
      <w:r w:rsidRPr="00AC58D0">
        <w:rPr>
          <w:lang w:val="en-GB"/>
        </w:rPr>
        <w:t xml:space="preserve">Svenska </w:t>
      </w:r>
      <w:proofErr w:type="spellStart"/>
      <w:r w:rsidRPr="00AC58D0">
        <w:rPr>
          <w:lang w:val="en-GB"/>
        </w:rPr>
        <w:t>Teatern</w:t>
      </w:r>
      <w:proofErr w:type="spellEnd"/>
      <w:r w:rsidRPr="00AC58D0">
        <w:rPr>
          <w:lang w:val="en-GB"/>
        </w:rPr>
        <w:t xml:space="preserve">, </w:t>
      </w:r>
      <w:proofErr w:type="spellStart"/>
      <w:r w:rsidRPr="00AC58D0">
        <w:rPr>
          <w:lang w:val="en-GB"/>
        </w:rPr>
        <w:t>Norra</w:t>
      </w:r>
      <w:proofErr w:type="spellEnd"/>
      <w:r w:rsidRPr="00AC58D0">
        <w:rPr>
          <w:lang w:val="en-GB"/>
        </w:rPr>
        <w:t xml:space="preserve"> </w:t>
      </w:r>
      <w:proofErr w:type="spellStart"/>
      <w:r w:rsidRPr="00AC58D0">
        <w:rPr>
          <w:lang w:val="en-GB"/>
        </w:rPr>
        <w:t>esplanaden</w:t>
      </w:r>
      <w:proofErr w:type="spellEnd"/>
      <w:r w:rsidRPr="00AC58D0">
        <w:rPr>
          <w:lang w:val="en-GB"/>
        </w:rPr>
        <w:t xml:space="preserve"> 2, </w:t>
      </w:r>
      <w:proofErr w:type="spellStart"/>
      <w:r w:rsidRPr="00AC58D0">
        <w:rPr>
          <w:lang w:val="en-GB"/>
        </w:rPr>
        <w:t>Helsingfors</w:t>
      </w:r>
      <w:proofErr w:type="spellEnd"/>
      <w:r w:rsidRPr="00AC58D0">
        <w:rPr>
          <w:lang w:val="en-GB"/>
        </w:rPr>
        <w:br/>
      </w:r>
      <w:r>
        <w:fldChar w:fldCharType="begin"/>
      </w:r>
      <w:r>
        <w:instrText xml:space="preserve"> HYPERLINK "http://www.svenskateatern.fi" </w:instrText>
      </w:r>
      <w:r>
        <w:fldChar w:fldCharType="separate"/>
      </w:r>
      <w:r w:rsidRPr="00AC58D0">
        <w:rPr>
          <w:rStyle w:val="Hyperlink"/>
          <w:lang w:val="en-GB"/>
        </w:rPr>
        <w:t>http://www.svenskateatern.fi</w:t>
      </w:r>
      <w:r>
        <w:rPr>
          <w:rStyle w:val="Hyperlink"/>
          <w:lang w:val="en-GB"/>
        </w:rPr>
        <w:fldChar w:fldCharType="end"/>
      </w:r>
    </w:p>
    <w:p w14:paraId="47CA9CFD" w14:textId="77777777" w:rsidR="00DB5F62" w:rsidRPr="00A46F96" w:rsidRDefault="00DB5F62" w:rsidP="00DB5F62">
      <w:pPr>
        <w:pStyle w:val="Normal1"/>
        <w:rPr>
          <w:rStyle w:val="normaltextrun"/>
          <w:rFonts w:ascii="Times New Roman" w:eastAsia="Times New Roman" w:hAnsi="Times New Roman" w:cs="Times New Roman"/>
          <w:b/>
          <w:color w:val="000000"/>
          <w:sz w:val="22"/>
          <w:szCs w:val="22"/>
        </w:rPr>
      </w:pPr>
      <w:r w:rsidRPr="00A46F96">
        <w:rPr>
          <w:sz w:val="22"/>
          <w:szCs w:val="22"/>
        </w:rPr>
        <w:t xml:space="preserve">PRESSMEDDELANDE – </w:t>
      </w:r>
      <w:r>
        <w:rPr>
          <w:sz w:val="22"/>
          <w:szCs w:val="22"/>
        </w:rPr>
        <w:t>EMBARGO 15.11 kl. 21</w:t>
      </w:r>
      <w:r w:rsidRPr="00A46F96">
        <w:rPr>
          <w:sz w:val="22"/>
          <w:szCs w:val="22"/>
        </w:rPr>
        <w:br/>
      </w:r>
    </w:p>
    <w:p w14:paraId="42F56855" w14:textId="77777777" w:rsidR="00DB5F62" w:rsidRPr="00546BEB" w:rsidRDefault="00DB5F62" w:rsidP="00DB5F62">
      <w:pPr>
        <w:pStyle w:val="paragraph"/>
        <w:spacing w:before="0" w:beforeAutospacing="0" w:after="0" w:afterAutospacing="0"/>
        <w:textAlignment w:val="baseline"/>
        <w:rPr>
          <w:rFonts w:ascii="Segoe UI" w:hAnsi="Segoe UI" w:cs="Segoe U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normaltextrun"/>
          <w:rFonts w:ascii="Avenir Next LT Pro Light" w:hAnsi="Avenir Next LT Pro Light" w:cs="Segoe UI"/>
          <w:b/>
          <w:color w:val="000000" w:themeColor="text1"/>
          <w:sz w:val="48"/>
          <w:szCs w:val="48"/>
          <w:lang w:val="sv-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PRISET SKILLNADEN</w:t>
      </w:r>
    </w:p>
    <w:p w14:paraId="5BB05739" w14:textId="77777777" w:rsidR="00DB5F62" w:rsidRDefault="00DB5F62" w:rsidP="00DB5F6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5A5A5A"/>
          <w:lang w:val="sv-FI"/>
        </w:rPr>
        <w:t>- PRISET TILL DE SOM GJORT SKILLNAD INOM DET SVENSKA TEATERKONSTFÄLTET</w:t>
      </w:r>
    </w:p>
    <w:p w14:paraId="170F1773" w14:textId="77777777" w:rsidR="00DB5F62" w:rsidRDefault="00DB5F62" w:rsidP="00DB5F62">
      <w:pPr>
        <w:pStyle w:val="paragraph"/>
        <w:spacing w:before="0" w:beforeAutospacing="0" w:after="0" w:afterAutospacing="0"/>
        <w:textAlignment w:val="baseline"/>
        <w:rPr>
          <w:rFonts w:ascii="Segoe UI" w:hAnsi="Segoe UI" w:cs="Segoe UI"/>
          <w:sz w:val="18"/>
          <w:szCs w:val="18"/>
        </w:rPr>
      </w:pPr>
      <w:r>
        <w:rPr>
          <w:rStyle w:val="eop"/>
          <w:rFonts w:ascii="Avenir Next LT Pro Light" w:hAnsi="Avenir Next LT Pro Light" w:cs="Segoe UI"/>
          <w:color w:val="2F5496"/>
          <w:sz w:val="32"/>
          <w:szCs w:val="32"/>
        </w:rPr>
        <w:t>  </w:t>
      </w:r>
    </w:p>
    <w:p w14:paraId="39036647" w14:textId="77777777" w:rsidR="00DB5F62" w:rsidRPr="00FD5FBF" w:rsidRDefault="00DB5F62" w:rsidP="00DB5F62">
      <w:pPr>
        <w:rPr>
          <w:sz w:val="22"/>
          <w:szCs w:val="22"/>
        </w:rPr>
      </w:pPr>
      <w:r w:rsidRPr="00FD5FBF">
        <w:rPr>
          <w:rFonts w:ascii="Lato" w:hAnsi="Lato"/>
          <w:b/>
          <w:bCs/>
          <w:color w:val="333333"/>
          <w:spacing w:val="6"/>
          <w:sz w:val="22"/>
          <w:szCs w:val="22"/>
          <w:shd w:val="clear" w:color="auto" w:fill="FFFFFF"/>
        </w:rPr>
        <w:t xml:space="preserve">Priset Skillnaden 2021 tilldelas två </w:t>
      </w:r>
      <w:proofErr w:type="spellStart"/>
      <w:r w:rsidRPr="00FD5FBF">
        <w:rPr>
          <w:rFonts w:ascii="Lato" w:hAnsi="Lato"/>
          <w:b/>
          <w:bCs/>
          <w:color w:val="333333"/>
          <w:spacing w:val="6"/>
          <w:sz w:val="22"/>
          <w:szCs w:val="22"/>
          <w:shd w:val="clear" w:color="auto" w:fill="FFFFFF"/>
          <w:lang w:val="en-US"/>
        </w:rPr>
        <w:t>teateren</w:t>
      </w:r>
      <w:r>
        <w:rPr>
          <w:rFonts w:ascii="Lato" w:hAnsi="Lato"/>
          <w:b/>
          <w:bCs/>
          <w:color w:val="333333"/>
          <w:spacing w:val="6"/>
          <w:sz w:val="22"/>
          <w:szCs w:val="22"/>
          <w:shd w:val="clear" w:color="auto" w:fill="FFFFFF"/>
          <w:lang w:val="en-US"/>
        </w:rPr>
        <w:t>tusiaster</w:t>
      </w:r>
      <w:proofErr w:type="spellEnd"/>
      <w:r w:rsidRPr="00FD5FBF">
        <w:rPr>
          <w:rFonts w:ascii="Lato" w:hAnsi="Lato"/>
          <w:b/>
          <w:bCs/>
          <w:color w:val="333333"/>
          <w:spacing w:val="6"/>
          <w:sz w:val="22"/>
          <w:szCs w:val="22"/>
          <w:shd w:val="clear" w:color="auto" w:fill="FFFFFF"/>
        </w:rPr>
        <w:t xml:space="preserve"> som gjort skillnad! Priset Skillnaden tilldelas personer, som gjort en skillnad på det svenska scenkonstfältet i Finland. Att göra skillnad kan vara att gå mot strömmen, utforska olika dimensioner av scenkonst, att blottlägga strukturer eller att arbeta hårt för en sak. Prissumman är 10.000 euro.</w:t>
      </w:r>
    </w:p>
    <w:p w14:paraId="527780EB" w14:textId="77777777" w:rsidR="00DB5F62" w:rsidRPr="00FD5FBF" w:rsidRDefault="00DB5F62" w:rsidP="00DB5F62">
      <w:pPr>
        <w:rPr>
          <w:rStyle w:val="normaltextrun"/>
        </w:rPr>
      </w:pPr>
      <w:r w:rsidRPr="00FD5FBF">
        <w:rPr>
          <w:rFonts w:ascii="Lato" w:hAnsi="Lato"/>
          <w:b/>
          <w:bCs/>
          <w:color w:val="333333"/>
          <w:spacing w:val="6"/>
          <w:sz w:val="22"/>
          <w:szCs w:val="22"/>
          <w:shd w:val="clear" w:color="auto" w:fill="FFFFFF"/>
        </w:rPr>
        <w:t>I år får författaren Anders Larsson priset postumt. Vi minns en stor teaterman med saknad.  Jan Korander får även han priset Skillnaden.</w:t>
      </w:r>
      <w:r w:rsidRPr="00FD5FBF">
        <w:rPr>
          <w:rFonts w:ascii="Lato" w:hAnsi="Lato"/>
          <w:b/>
          <w:bCs/>
          <w:color w:val="333333"/>
          <w:spacing w:val="6"/>
        </w:rPr>
        <w:br/>
      </w:r>
      <w:r w:rsidRPr="00FD5FBF">
        <w:rPr>
          <w:rFonts w:ascii="Lato" w:hAnsi="Lato"/>
          <w:b/>
          <w:bCs/>
          <w:color w:val="333333"/>
          <w:spacing w:val="6"/>
        </w:rPr>
        <w:br/>
      </w:r>
      <w:r w:rsidRPr="00FD5FBF">
        <w:rPr>
          <w:rFonts w:ascii="Lato" w:hAnsi="Lato"/>
          <w:color w:val="333333"/>
          <w:spacing w:val="6"/>
          <w:sz w:val="21"/>
          <w:szCs w:val="21"/>
          <w:shd w:val="clear" w:color="auto" w:fill="FFFFFF"/>
        </w:rPr>
        <w:t>Svenska Teaterns stipendie- och fördelningsnämnd utdelades för fjärdje gången teaterpriset Skillnaden. Priset utdelas på teaterdagarna i Vasa av teaterchef Joachim Thibblin den 15 november med medel ur Gerda Wredes och Runar Schaumans fond.</w:t>
      </w:r>
      <w:r w:rsidRPr="00FD5FBF">
        <w:rPr>
          <w:rFonts w:ascii="Lato" w:hAnsi="Lato"/>
          <w:b/>
          <w:bCs/>
          <w:color w:val="333333"/>
          <w:spacing w:val="6"/>
          <w:shd w:val="clear" w:color="auto" w:fill="FFFFFF"/>
        </w:rPr>
        <w:t xml:space="preserve">  </w:t>
      </w:r>
    </w:p>
    <w:p w14:paraId="4D998A04" w14:textId="77777777" w:rsidR="00DB5F62" w:rsidRPr="00FD5FBF" w:rsidRDefault="00DB5F62" w:rsidP="00DB5F62">
      <w:pPr>
        <w:rPr>
          <w:rFonts w:ascii="Lato" w:hAnsi="Lato"/>
          <w:color w:val="333333"/>
          <w:spacing w:val="6"/>
          <w:sz w:val="21"/>
          <w:szCs w:val="21"/>
          <w:shd w:val="clear" w:color="auto" w:fill="FFFFFF"/>
        </w:rPr>
      </w:pPr>
    </w:p>
    <w:p w14:paraId="1650A2B5" w14:textId="63E61E80" w:rsidR="00DB5F62" w:rsidRDefault="00DB5F62" w:rsidP="00DB5F62">
      <w:pPr>
        <w:rPr>
          <w:rFonts w:ascii="Lato" w:hAnsi="Lato"/>
          <w:color w:val="333333"/>
          <w:spacing w:val="6"/>
          <w:sz w:val="21"/>
          <w:szCs w:val="21"/>
          <w:shd w:val="clear" w:color="auto" w:fill="FFFFFF"/>
        </w:rPr>
      </w:pPr>
      <w:r w:rsidRPr="00FD5FBF">
        <w:rPr>
          <w:rFonts w:ascii="Lato" w:hAnsi="Lato"/>
          <w:color w:val="333333"/>
          <w:spacing w:val="6"/>
          <w:sz w:val="21"/>
          <w:szCs w:val="21"/>
          <w:shd w:val="clear" w:color="auto" w:fill="FFFFFF"/>
        </w:rPr>
        <w:t>Stipendie- och fördelningsnämnden vid Svenska Teatern har beslutat att från Gerda Wredes och Runar Schaumans fond premiera följande två personer som gjort Skillnad: </w:t>
      </w:r>
    </w:p>
    <w:p w14:paraId="0E2D0C8A" w14:textId="77777777" w:rsidR="00DB5F62" w:rsidRPr="00FD5FBF" w:rsidRDefault="00DB5F62" w:rsidP="00DB5F62">
      <w:pPr>
        <w:rPr>
          <w:sz w:val="21"/>
          <w:szCs w:val="21"/>
        </w:rPr>
      </w:pPr>
    </w:p>
    <w:p w14:paraId="2E7EB8C5" w14:textId="77777777" w:rsidR="00DB5F62" w:rsidRPr="00166EA5" w:rsidRDefault="00DB5F62" w:rsidP="00DB5F62">
      <w:pPr>
        <w:pStyle w:val="paragraph"/>
        <w:spacing w:before="0" w:beforeAutospacing="0" w:after="0" w:afterAutospacing="0"/>
        <w:ind w:left="720"/>
        <w:textAlignment w:val="baseline"/>
        <w:rPr>
          <w:rFonts w:ascii="Segoe UI" w:hAnsi="Segoe UI" w:cs="Segoe UI"/>
          <w:sz w:val="21"/>
          <w:szCs w:val="21"/>
        </w:rPr>
      </w:pPr>
      <w:r w:rsidRPr="00166EA5">
        <w:rPr>
          <w:rStyle w:val="eop"/>
          <w:rFonts w:ascii="Avenir Next LT Pro Light" w:hAnsi="Avenir Next LT Pro Light" w:cs="Segoe UI"/>
          <w:sz w:val="21"/>
          <w:szCs w:val="21"/>
        </w:rPr>
        <w:t> </w:t>
      </w:r>
    </w:p>
    <w:p w14:paraId="4E832E30" w14:textId="77777777" w:rsidR="00DB5F62" w:rsidRDefault="00DB5F62" w:rsidP="00DB5F62">
      <w:pPr>
        <w:pStyle w:val="Heading3"/>
        <w:shd w:val="clear" w:color="auto" w:fill="FFFFFF"/>
        <w:spacing w:before="300" w:after="150" w:line="319" w:lineRule="atLeast"/>
        <w:rPr>
          <w:rFonts w:ascii="Lato" w:hAnsi="Lato"/>
          <w:b w:val="0"/>
          <w:color w:val="333333"/>
          <w:spacing w:val="6"/>
        </w:rPr>
      </w:pPr>
      <w:r>
        <w:rPr>
          <w:rFonts w:ascii="Lato" w:hAnsi="Lato"/>
          <w:b w:val="0"/>
          <w:bCs/>
          <w:noProof/>
          <w:color w:val="333333"/>
          <w:spacing w:val="6"/>
          <w:sz w:val="21"/>
          <w:szCs w:val="21"/>
        </w:rPr>
        <w:drawing>
          <wp:anchor distT="0" distB="0" distL="114300" distR="114300" simplePos="0" relativeHeight="251659264" behindDoc="0" locked="0" layoutInCell="1" allowOverlap="1" wp14:anchorId="49F5C3DA" wp14:editId="6C8FA6DD">
            <wp:simplePos x="0" y="0"/>
            <wp:positionH relativeFrom="margin">
              <wp:posOffset>-128905</wp:posOffset>
            </wp:positionH>
            <wp:positionV relativeFrom="margin">
              <wp:posOffset>5743575</wp:posOffset>
            </wp:positionV>
            <wp:extent cx="1350010" cy="1828800"/>
            <wp:effectExtent l="0" t="0" r="0" b="0"/>
            <wp:wrapSquare wrapText="bothSides"/>
            <wp:docPr id="3" name="Picture 3"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hat&#10;&#10;Description automatically generated"/>
                    <pic:cNvPicPr/>
                  </pic:nvPicPr>
                  <pic:blipFill>
                    <a:blip r:embed="rId5"/>
                    <a:stretch>
                      <a:fillRect/>
                    </a:stretch>
                  </pic:blipFill>
                  <pic:spPr>
                    <a:xfrm>
                      <a:off x="0" y="0"/>
                      <a:ext cx="1350010" cy="1828800"/>
                    </a:xfrm>
                    <a:prstGeom prst="rect">
                      <a:avLst/>
                    </a:prstGeom>
                  </pic:spPr>
                </pic:pic>
              </a:graphicData>
            </a:graphic>
            <wp14:sizeRelH relativeFrom="margin">
              <wp14:pctWidth>0</wp14:pctWidth>
            </wp14:sizeRelH>
            <wp14:sizeRelV relativeFrom="margin">
              <wp14:pctHeight>0</wp14:pctHeight>
            </wp14:sizeRelV>
          </wp:anchor>
        </w:drawing>
      </w:r>
      <w:r>
        <w:rPr>
          <w:rStyle w:val="Strong"/>
          <w:rFonts w:ascii="Lato" w:hAnsi="Lato"/>
          <w:b/>
          <w:bCs w:val="0"/>
          <w:color w:val="333333"/>
          <w:spacing w:val="6"/>
        </w:rPr>
        <w:t>Anders Larsson</w:t>
      </w:r>
    </w:p>
    <w:p w14:paraId="198FD25D" w14:textId="77777777" w:rsidR="00DB5F62" w:rsidRPr="00FD5FBF" w:rsidRDefault="00DB5F62" w:rsidP="00DB5F62">
      <w:pPr>
        <w:pStyle w:val="NormalWeb"/>
        <w:shd w:val="clear" w:color="auto" w:fill="FFFFFF"/>
        <w:rPr>
          <w:rFonts w:ascii="Lato" w:hAnsi="Lato"/>
          <w:color w:val="333333"/>
          <w:spacing w:val="6"/>
          <w:sz w:val="21"/>
          <w:szCs w:val="21"/>
        </w:rPr>
      </w:pPr>
      <w:r w:rsidRPr="00FD5FBF">
        <w:rPr>
          <w:rStyle w:val="Strong"/>
          <w:rFonts w:ascii="Lato" w:hAnsi="Lato"/>
          <w:color w:val="333333"/>
          <w:spacing w:val="6"/>
          <w:sz w:val="21"/>
          <w:szCs w:val="21"/>
        </w:rPr>
        <w:t>Motivering:</w:t>
      </w:r>
      <w:r w:rsidRPr="00FD5FBF">
        <w:rPr>
          <w:rFonts w:ascii="Lato" w:hAnsi="Lato"/>
          <w:color w:val="333333"/>
          <w:spacing w:val="6"/>
          <w:sz w:val="21"/>
          <w:szCs w:val="21"/>
        </w:rPr>
        <w:br/>
        <w:t>Anders Larsson har som skådespelare, dramatiker och regissör gjort ett stort och betydande avtryck inom finlandssvensk scenkonst. Alla hans värv genomsyrades av en stor förståelse för den lilla människan, en underfundig filosofisk humor och en nyfikenhet och kärlek till uttryckligen scenkonsten.</w:t>
      </w:r>
    </w:p>
    <w:p w14:paraId="0DE5D841" w14:textId="77777777" w:rsidR="00DB5F62" w:rsidRDefault="00DB5F62" w:rsidP="00DB5F62">
      <w:pPr>
        <w:pStyle w:val="NormalWeb"/>
        <w:pBdr>
          <w:bottom w:val="single" w:sz="6" w:space="1" w:color="auto"/>
        </w:pBdr>
        <w:shd w:val="clear" w:color="auto" w:fill="FFFFFF"/>
        <w:rPr>
          <w:rStyle w:val="scxw265119598"/>
          <w:rFonts w:ascii="Lato" w:hAnsi="Lato"/>
          <w:color w:val="333333"/>
          <w:spacing w:val="6"/>
          <w:sz w:val="21"/>
          <w:szCs w:val="21"/>
        </w:rPr>
      </w:pPr>
      <w:r w:rsidRPr="00FD5FBF">
        <w:rPr>
          <w:rFonts w:ascii="Lato" w:hAnsi="Lato"/>
          <w:color w:val="333333"/>
          <w:spacing w:val="6"/>
          <w:sz w:val="21"/>
          <w:szCs w:val="21"/>
        </w:rPr>
        <w:t>Det väsen Anders aldrig gjorde om sig själv, gjorde hans arbete i hans ställe</w:t>
      </w:r>
      <w:r>
        <w:rPr>
          <w:rFonts w:ascii="Lato" w:hAnsi="Lato"/>
          <w:color w:val="333333"/>
          <w:spacing w:val="6"/>
          <w:sz w:val="21"/>
          <w:szCs w:val="21"/>
        </w:rPr>
        <w:t>.</w:t>
      </w:r>
      <w:r>
        <w:rPr>
          <w:rFonts w:ascii="Lato" w:hAnsi="Lato"/>
          <w:color w:val="333333"/>
          <w:spacing w:val="6"/>
          <w:sz w:val="21"/>
          <w:szCs w:val="21"/>
        </w:rPr>
        <w:br/>
      </w:r>
      <w:r>
        <w:rPr>
          <w:rFonts w:ascii="Lato" w:hAnsi="Lato"/>
          <w:color w:val="333333"/>
          <w:spacing w:val="6"/>
          <w:sz w:val="21"/>
          <w:szCs w:val="21"/>
        </w:rPr>
        <w:br/>
      </w:r>
      <w:r w:rsidRPr="00A46F96">
        <w:rPr>
          <w:rFonts w:ascii="Lato" w:eastAsia="Times New Roman" w:hAnsi="Lato"/>
          <w:color w:val="333333"/>
          <w:spacing w:val="6"/>
          <w:lang w:val="en-FI" w:eastAsia="en-GB"/>
        </w:rPr>
        <w:t>Priset tilldelas Anders Larsson postumt.</w:t>
      </w:r>
      <w:r>
        <w:rPr>
          <w:rFonts w:ascii="Lato" w:eastAsia="Times New Roman" w:hAnsi="Lato"/>
          <w:color w:val="333333"/>
          <w:spacing w:val="6"/>
          <w:lang w:val="en-FI" w:eastAsia="en-GB"/>
        </w:rPr>
        <w:br/>
      </w:r>
    </w:p>
    <w:p w14:paraId="571407B1" w14:textId="44467F04" w:rsidR="00DB5F62" w:rsidRPr="00DB5F62" w:rsidRDefault="00DB5F62" w:rsidP="00DB5F62">
      <w:pPr>
        <w:pStyle w:val="NormalWeb"/>
        <w:pBdr>
          <w:bottom w:val="single" w:sz="6" w:space="1" w:color="auto"/>
        </w:pBdr>
        <w:shd w:val="clear" w:color="auto" w:fill="FFFFFF"/>
        <w:rPr>
          <w:rFonts w:ascii="Lato" w:hAnsi="Lato"/>
          <w:color w:val="333333"/>
          <w:spacing w:val="6"/>
          <w:sz w:val="21"/>
          <w:szCs w:val="21"/>
        </w:rPr>
      </w:pPr>
      <w:r w:rsidRPr="00DB5F62">
        <w:rPr>
          <w:rFonts w:ascii="Lato" w:hAnsi="Lato"/>
          <w:b/>
          <w:bCs/>
          <w:noProof/>
          <w:color w:val="333333"/>
          <w:spacing w:val="6"/>
          <w:sz w:val="24"/>
          <w:szCs w:val="24"/>
        </w:rPr>
        <w:lastRenderedPageBreak/>
        <w:drawing>
          <wp:anchor distT="0" distB="0" distL="114300" distR="114300" simplePos="0" relativeHeight="251660288" behindDoc="0" locked="0" layoutInCell="1" allowOverlap="1" wp14:anchorId="3D3F8B90" wp14:editId="56298CEB">
            <wp:simplePos x="0" y="0"/>
            <wp:positionH relativeFrom="margin">
              <wp:align>left</wp:align>
            </wp:positionH>
            <wp:positionV relativeFrom="margin">
              <wp:align>top</wp:align>
            </wp:positionV>
            <wp:extent cx="1727200" cy="2032000"/>
            <wp:effectExtent l="0" t="0" r="0" b="0"/>
            <wp:wrapSquare wrapText="bothSides"/>
            <wp:docPr id="5" name="Picture 5"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a beard&#10;&#10;Description automatically generated with medium confidence"/>
                    <pic:cNvPicPr/>
                  </pic:nvPicPr>
                  <pic:blipFill>
                    <a:blip r:embed="rId6"/>
                    <a:stretch>
                      <a:fillRect/>
                    </a:stretch>
                  </pic:blipFill>
                  <pic:spPr>
                    <a:xfrm>
                      <a:off x="0" y="0"/>
                      <a:ext cx="1727200" cy="2032000"/>
                    </a:xfrm>
                    <a:prstGeom prst="rect">
                      <a:avLst/>
                    </a:prstGeom>
                  </pic:spPr>
                </pic:pic>
              </a:graphicData>
            </a:graphic>
          </wp:anchor>
        </w:drawing>
      </w:r>
      <w:r>
        <w:rPr>
          <w:rStyle w:val="Strong"/>
          <w:rFonts w:ascii="Lato" w:hAnsi="Lato"/>
          <w:color w:val="333333"/>
          <w:spacing w:val="6"/>
          <w:sz w:val="24"/>
          <w:szCs w:val="24"/>
        </w:rPr>
        <w:t>Ja</w:t>
      </w:r>
      <w:r w:rsidRPr="00DB5F62">
        <w:rPr>
          <w:rStyle w:val="Strong"/>
          <w:rFonts w:ascii="Lato" w:hAnsi="Lato"/>
          <w:color w:val="333333"/>
          <w:spacing w:val="6"/>
          <w:sz w:val="24"/>
          <w:szCs w:val="24"/>
        </w:rPr>
        <w:t>n Korander</w:t>
      </w:r>
    </w:p>
    <w:p w14:paraId="3677E838" w14:textId="42C0A593" w:rsidR="00DB5F62" w:rsidRDefault="00DB5F62" w:rsidP="00DB5F62">
      <w:pPr>
        <w:pStyle w:val="NormalWeb"/>
        <w:shd w:val="clear" w:color="auto" w:fill="FFFFFF"/>
        <w:rPr>
          <w:rFonts w:ascii="Lato" w:hAnsi="Lato"/>
          <w:color w:val="333333"/>
          <w:spacing w:val="6"/>
        </w:rPr>
      </w:pPr>
      <w:r>
        <w:rPr>
          <w:rStyle w:val="Strong"/>
          <w:rFonts w:ascii="Lato" w:hAnsi="Lato"/>
          <w:color w:val="333333"/>
          <w:spacing w:val="6"/>
        </w:rPr>
        <w:t>Motivering:</w:t>
      </w:r>
    </w:p>
    <w:p w14:paraId="31147ACB" w14:textId="409F0D86" w:rsidR="00DB5F62" w:rsidRDefault="00DB5F62" w:rsidP="00DB5F62">
      <w:pPr>
        <w:pStyle w:val="NormalWeb"/>
        <w:shd w:val="clear" w:color="auto" w:fill="FFFFFF"/>
        <w:rPr>
          <w:rFonts w:ascii="Lato" w:hAnsi="Lato"/>
          <w:color w:val="333333"/>
          <w:spacing w:val="6"/>
        </w:rPr>
      </w:pPr>
      <w:r>
        <w:rPr>
          <w:rFonts w:ascii="Lato" w:hAnsi="Lato"/>
          <w:color w:val="333333"/>
          <w:spacing w:val="6"/>
        </w:rPr>
        <w:t>Jan Korander har grundat, utvecklat och arbetat för föreningen Reprum rf under mer än ett decennium.</w:t>
      </w:r>
    </w:p>
    <w:p w14:paraId="79B79E67" w14:textId="4F278DF8" w:rsidR="00DB5F62" w:rsidRDefault="00DB5F62" w:rsidP="00DB5F62">
      <w:pPr>
        <w:pStyle w:val="NormalWeb"/>
        <w:shd w:val="clear" w:color="auto" w:fill="FFFFFF"/>
        <w:rPr>
          <w:rFonts w:ascii="Lato" w:hAnsi="Lato"/>
          <w:color w:val="333333"/>
          <w:spacing w:val="6"/>
        </w:rPr>
      </w:pPr>
      <w:r>
        <w:rPr>
          <w:rFonts w:ascii="Lato" w:hAnsi="Lato"/>
          <w:color w:val="333333"/>
          <w:spacing w:val="6"/>
        </w:rPr>
        <w:t>Reprums funktion är att stöda det fria teaterfältet och har sedan 2006 erbjudit scenkonstnärer olika tjänster som t.ex. tillgång till förmånliga repetitionslokaler, teaterteknik, lagerutrymme och utrustning för videoeditering.</w:t>
      </w:r>
    </w:p>
    <w:p w14:paraId="0B16B012" w14:textId="16F10A13" w:rsidR="00DB5F62" w:rsidRDefault="00DB5F62" w:rsidP="00DB5F62">
      <w:pPr>
        <w:pStyle w:val="NormalWeb"/>
        <w:shd w:val="clear" w:color="auto" w:fill="FFFFFF"/>
        <w:rPr>
          <w:rFonts w:ascii="Lato" w:hAnsi="Lato"/>
          <w:color w:val="333333"/>
          <w:spacing w:val="6"/>
        </w:rPr>
      </w:pPr>
    </w:p>
    <w:p w14:paraId="110E0610" w14:textId="54EE1DEB" w:rsidR="00CA741A" w:rsidRPr="00CA741A" w:rsidRDefault="00CA741A" w:rsidP="00CA741A">
      <w:pPr>
        <w:shd w:val="clear" w:color="auto" w:fill="FFFFFF"/>
        <w:spacing w:before="100" w:beforeAutospacing="1" w:after="100" w:afterAutospacing="1"/>
        <w:rPr>
          <w:rFonts w:ascii="Lato" w:hAnsi="Lato"/>
          <w:color w:val="333333"/>
          <w:spacing w:val="6"/>
        </w:rPr>
      </w:pPr>
      <w:r w:rsidRPr="00CA741A">
        <w:rPr>
          <w:rFonts w:ascii="Lato" w:hAnsi="Lato"/>
          <w:b/>
          <w:bCs/>
          <w:color w:val="333333"/>
          <w:spacing w:val="6"/>
        </w:rPr>
        <w:t>PRISET SKILLNADEN </w:t>
      </w:r>
    </w:p>
    <w:p w14:paraId="620B3E85" w14:textId="24806CCF" w:rsidR="00CA741A" w:rsidRPr="00CA741A" w:rsidRDefault="00CA741A" w:rsidP="00CA741A">
      <w:pPr>
        <w:shd w:val="clear" w:color="auto" w:fill="FFFFFF"/>
        <w:spacing w:before="100" w:beforeAutospacing="1" w:after="100" w:afterAutospacing="1"/>
        <w:rPr>
          <w:rFonts w:ascii="Lato" w:hAnsi="Lato"/>
          <w:color w:val="333333"/>
          <w:spacing w:val="6"/>
        </w:rPr>
      </w:pPr>
      <w:r w:rsidRPr="00CA741A">
        <w:rPr>
          <w:rFonts w:ascii="Lato" w:hAnsi="Lato"/>
          <w:color w:val="333333"/>
          <w:spacing w:val="6"/>
        </w:rPr>
        <w:t>Gerda Wredes fond är instiftad år 1966. Fondens namn och stadgar förändrades av Garantiföreningens för Svenska Teatern i Helsingfors styrelse den 26 januari 1978 i samband med att de inbetalningar som gjorts för hedrandet av Runar Schaumans minne sammanslogs med Gerda Wredes fond.</w:t>
      </w:r>
    </w:p>
    <w:p w14:paraId="646A62AF" w14:textId="3F30190A" w:rsidR="00CA741A" w:rsidRPr="00CA741A" w:rsidRDefault="000F0446" w:rsidP="00CA741A">
      <w:pPr>
        <w:spacing w:before="300" w:after="300"/>
      </w:pPr>
      <w:r w:rsidRPr="00CA741A">
        <w:rPr>
          <w:noProof/>
        </w:rPr>
        <w:pict w14:anchorId="706E9AC3">
          <v:rect id="_x0000_i1026" alt="" style="width:451.3pt;height:.05pt;mso-width-percent:0;mso-height-percent:0;mso-width-percent:0;mso-height-percent:0" o:hralign="center" o:hrstd="t" o:hrnoshade="t" o:hr="t" fillcolor="#333" stroked="f"/>
        </w:pict>
      </w:r>
    </w:p>
    <w:p w14:paraId="6058C2C4" w14:textId="14CF2A5C" w:rsidR="00CA741A" w:rsidRPr="00CA741A" w:rsidRDefault="00CA741A" w:rsidP="00CA741A">
      <w:pPr>
        <w:shd w:val="clear" w:color="auto" w:fill="FFFFFF"/>
        <w:spacing w:before="100" w:beforeAutospacing="1" w:after="100" w:afterAutospacing="1"/>
        <w:rPr>
          <w:rFonts w:ascii="Lato" w:hAnsi="Lato"/>
          <w:color w:val="333333"/>
          <w:spacing w:val="6"/>
        </w:rPr>
      </w:pPr>
      <w:r w:rsidRPr="00CA741A">
        <w:rPr>
          <w:rFonts w:ascii="Lato" w:hAnsi="Lato"/>
          <w:color w:val="333333"/>
          <w:spacing w:val="6"/>
        </w:rPr>
        <w:t>Juryn bestod av </w:t>
      </w:r>
      <w:r w:rsidRPr="00CA741A">
        <w:rPr>
          <w:rFonts w:ascii="Lato" w:hAnsi="Lato"/>
          <w:b/>
          <w:bCs/>
          <w:color w:val="333333"/>
          <w:spacing w:val="6"/>
        </w:rPr>
        <w:t>Stipendie- och fördelningsnämnden</w:t>
      </w:r>
      <w:r w:rsidRPr="00CA741A">
        <w:rPr>
          <w:rFonts w:ascii="Lato" w:hAnsi="Lato"/>
          <w:color w:val="333333"/>
          <w:spacing w:val="6"/>
        </w:rPr>
        <w:t>, </w:t>
      </w:r>
      <w:r w:rsidRPr="00CA741A">
        <w:rPr>
          <w:rFonts w:ascii="Lato" w:hAnsi="Lato"/>
          <w:b/>
          <w:bCs/>
          <w:color w:val="333333"/>
          <w:spacing w:val="6"/>
        </w:rPr>
        <w:t>Artistföreningen</w:t>
      </w:r>
      <w:r w:rsidRPr="00CA741A">
        <w:rPr>
          <w:rFonts w:ascii="Lato" w:hAnsi="Lato"/>
          <w:color w:val="333333"/>
          <w:spacing w:val="6"/>
        </w:rPr>
        <w:t> och dramaturg </w:t>
      </w:r>
      <w:r w:rsidRPr="00CA741A">
        <w:rPr>
          <w:rFonts w:ascii="Lato" w:hAnsi="Lato"/>
          <w:b/>
          <w:bCs/>
          <w:color w:val="333333"/>
          <w:spacing w:val="6"/>
        </w:rPr>
        <w:t>Kristofer Möller</w:t>
      </w:r>
      <w:r w:rsidRPr="00CA741A">
        <w:rPr>
          <w:rFonts w:ascii="Lato" w:hAnsi="Lato"/>
          <w:color w:val="333333"/>
          <w:spacing w:val="6"/>
        </w:rPr>
        <w:t>.</w:t>
      </w:r>
    </w:p>
    <w:p w14:paraId="4834C852" w14:textId="788AA593" w:rsidR="00CA741A" w:rsidRPr="00CA741A" w:rsidRDefault="000F0446" w:rsidP="00CA741A">
      <w:pPr>
        <w:spacing w:before="300" w:after="300"/>
      </w:pPr>
      <w:r w:rsidRPr="00CA741A">
        <w:rPr>
          <w:noProof/>
        </w:rPr>
        <w:pict w14:anchorId="5E342220">
          <v:rect id="_x0000_i1025" alt="" style="width:451.3pt;height:.05pt;mso-width-percent:0;mso-height-percent:0;mso-width-percent:0;mso-height-percent:0" o:hralign="center" o:hrstd="t" o:hrnoshade="t" o:hr="t" fillcolor="#333" stroked="f"/>
        </w:pict>
      </w:r>
    </w:p>
    <w:p w14:paraId="2BF5D9F1" w14:textId="000E4A6D" w:rsidR="00CA741A" w:rsidRPr="00CA741A" w:rsidRDefault="00CA741A" w:rsidP="00CA741A">
      <w:pPr>
        <w:shd w:val="clear" w:color="auto" w:fill="FFFFFF"/>
        <w:spacing w:before="300" w:after="150" w:line="319" w:lineRule="atLeast"/>
        <w:outlineLvl w:val="2"/>
        <w:rPr>
          <w:rFonts w:ascii="Lato" w:hAnsi="Lato"/>
          <w:color w:val="333333"/>
          <w:spacing w:val="6"/>
          <w:sz w:val="27"/>
          <w:szCs w:val="27"/>
        </w:rPr>
      </w:pPr>
      <w:r w:rsidRPr="00CA741A">
        <w:rPr>
          <w:rFonts w:ascii="Lato" w:hAnsi="Lato"/>
          <w:color w:val="333333"/>
          <w:spacing w:val="6"/>
          <w:sz w:val="27"/>
          <w:szCs w:val="27"/>
        </w:rPr>
        <w:t>Tidigare pristagare:</w:t>
      </w:r>
      <w:r w:rsidR="002F7D84">
        <w:rPr>
          <w:rFonts w:ascii="Lato" w:hAnsi="Lato"/>
          <w:color w:val="333333"/>
          <w:spacing w:val="6"/>
          <w:sz w:val="27"/>
          <w:szCs w:val="27"/>
        </w:rPr>
        <w:br/>
      </w:r>
      <w:r w:rsidR="002F7D84">
        <w:rPr>
          <w:rFonts w:ascii="Lato" w:hAnsi="Lato"/>
          <w:color w:val="333333"/>
          <w:spacing w:val="6"/>
          <w:sz w:val="27"/>
          <w:szCs w:val="27"/>
        </w:rPr>
        <w:br/>
      </w:r>
      <w:r w:rsidR="002F7D84">
        <w:rPr>
          <w:rFonts w:ascii="Lato" w:hAnsi="Lato"/>
          <w:noProof/>
          <w:color w:val="333333"/>
          <w:spacing w:val="6"/>
          <w:sz w:val="27"/>
          <w:szCs w:val="27"/>
        </w:rPr>
        <w:drawing>
          <wp:inline distT="0" distB="0" distL="0" distR="0" wp14:anchorId="57048B71" wp14:editId="05D2B8F5">
            <wp:extent cx="5731510" cy="1658620"/>
            <wp:effectExtent l="0" t="0" r="0" b="5080"/>
            <wp:docPr id="9" name="Picture 9" descr="A collage of a person and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a person and person&#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658620"/>
                    </a:xfrm>
                    <a:prstGeom prst="rect">
                      <a:avLst/>
                    </a:prstGeom>
                  </pic:spPr>
                </pic:pic>
              </a:graphicData>
            </a:graphic>
          </wp:inline>
        </w:drawing>
      </w:r>
    </w:p>
    <w:p w14:paraId="11B6B876" w14:textId="46925182" w:rsidR="00CA741A" w:rsidRPr="00CA741A" w:rsidRDefault="00CA741A" w:rsidP="00CA741A">
      <w:pPr>
        <w:shd w:val="clear" w:color="auto" w:fill="FFFFFF"/>
        <w:spacing w:before="300" w:after="150" w:line="319" w:lineRule="atLeast"/>
        <w:outlineLvl w:val="2"/>
        <w:rPr>
          <w:rFonts w:ascii="Lato" w:hAnsi="Lato"/>
          <w:color w:val="333333"/>
          <w:spacing w:val="6"/>
          <w:sz w:val="27"/>
          <w:szCs w:val="27"/>
        </w:rPr>
      </w:pPr>
      <w:r w:rsidRPr="00CA741A">
        <w:rPr>
          <w:rFonts w:ascii="Lato" w:hAnsi="Lato"/>
          <w:color w:val="333333"/>
          <w:spacing w:val="6"/>
          <w:sz w:val="27"/>
          <w:szCs w:val="27"/>
        </w:rPr>
        <w:t>2021</w:t>
      </w:r>
    </w:p>
    <w:p w14:paraId="7BF68AAB" w14:textId="764DB40D" w:rsidR="00CA741A" w:rsidRPr="002F7D84" w:rsidRDefault="00CA741A" w:rsidP="002F7D84">
      <w:pPr>
        <w:shd w:val="clear" w:color="auto" w:fill="FFFFFF"/>
        <w:spacing w:before="100" w:beforeAutospacing="1" w:after="100" w:afterAutospacing="1"/>
        <w:rPr>
          <w:rFonts w:ascii="Lato" w:hAnsi="Lato"/>
          <w:color w:val="333333"/>
          <w:spacing w:val="6"/>
        </w:rPr>
      </w:pPr>
      <w:hyperlink r:id="rId8" w:tgtFrame="_blank" w:history="1">
        <w:r w:rsidRPr="00CA741A">
          <w:rPr>
            <w:rFonts w:ascii="Lato" w:hAnsi="Lato"/>
            <w:color w:val="000000"/>
            <w:spacing w:val="6"/>
            <w:u w:val="single"/>
          </w:rPr>
          <w:t>Sonja Ahlfors och Joanna Wingren från teatergruppen Blaue Farau</w:t>
        </w:r>
      </w:hyperlink>
    </w:p>
    <w:p w14:paraId="10B2D47A" w14:textId="427CBE03" w:rsidR="00CA741A" w:rsidRPr="00CA741A" w:rsidRDefault="00CA741A" w:rsidP="00CA741A">
      <w:pPr>
        <w:shd w:val="clear" w:color="auto" w:fill="FFFFFF"/>
        <w:spacing w:before="300" w:after="150" w:line="319" w:lineRule="atLeast"/>
        <w:outlineLvl w:val="2"/>
        <w:rPr>
          <w:rFonts w:ascii="Lato" w:hAnsi="Lato"/>
          <w:color w:val="333333"/>
          <w:spacing w:val="6"/>
          <w:sz w:val="27"/>
          <w:szCs w:val="27"/>
        </w:rPr>
      </w:pPr>
      <w:r>
        <w:rPr>
          <w:rFonts w:ascii="Lato" w:hAnsi="Lato"/>
          <w:color w:val="333333"/>
          <w:spacing w:val="6"/>
          <w:sz w:val="27"/>
          <w:szCs w:val="27"/>
        </w:rPr>
        <w:br/>
      </w:r>
      <w:r w:rsidRPr="00CA741A">
        <w:rPr>
          <w:rFonts w:ascii="Lato" w:hAnsi="Lato"/>
          <w:color w:val="333333"/>
          <w:spacing w:val="6"/>
          <w:sz w:val="27"/>
          <w:szCs w:val="27"/>
        </w:rPr>
        <w:t>2019</w:t>
      </w:r>
    </w:p>
    <w:p w14:paraId="1100BCC0" w14:textId="1E015009" w:rsidR="00CA741A" w:rsidRPr="002F7D84" w:rsidRDefault="00CA741A" w:rsidP="002F7D84">
      <w:pPr>
        <w:shd w:val="clear" w:color="auto" w:fill="FFFFFF"/>
        <w:spacing w:before="100" w:beforeAutospacing="1" w:after="100" w:afterAutospacing="1"/>
        <w:rPr>
          <w:rFonts w:ascii="Lato" w:hAnsi="Lato"/>
          <w:color w:val="333333"/>
          <w:spacing w:val="6"/>
        </w:rPr>
      </w:pPr>
      <w:hyperlink r:id="rId9" w:history="1">
        <w:r w:rsidRPr="00CA741A">
          <w:rPr>
            <w:rFonts w:ascii="Lato" w:hAnsi="Lato"/>
            <w:color w:val="000000"/>
            <w:spacing w:val="6"/>
            <w:u w:val="single"/>
          </w:rPr>
          <w:t>Mikaela Hasan och Christel Pettersson</w:t>
        </w:r>
      </w:hyperlink>
    </w:p>
    <w:p w14:paraId="5E2DA02F" w14:textId="017A0E21" w:rsidR="00CA741A" w:rsidRPr="00CA741A" w:rsidRDefault="00CA741A" w:rsidP="00CA741A">
      <w:pPr>
        <w:shd w:val="clear" w:color="auto" w:fill="FFFFFF"/>
        <w:spacing w:before="300" w:after="150" w:line="319" w:lineRule="atLeast"/>
        <w:outlineLvl w:val="2"/>
        <w:rPr>
          <w:rFonts w:ascii="Lato" w:hAnsi="Lato"/>
          <w:color w:val="333333"/>
          <w:spacing w:val="6"/>
          <w:sz w:val="27"/>
          <w:szCs w:val="27"/>
        </w:rPr>
      </w:pPr>
      <w:r>
        <w:rPr>
          <w:rFonts w:ascii="Lato" w:hAnsi="Lato"/>
          <w:color w:val="333333"/>
          <w:spacing w:val="6"/>
          <w:sz w:val="27"/>
          <w:szCs w:val="27"/>
        </w:rPr>
        <w:lastRenderedPageBreak/>
        <w:br/>
      </w:r>
      <w:r w:rsidRPr="00CA741A">
        <w:rPr>
          <w:rFonts w:ascii="Lato" w:hAnsi="Lato"/>
          <w:color w:val="333333"/>
          <w:spacing w:val="6"/>
          <w:sz w:val="27"/>
          <w:szCs w:val="27"/>
        </w:rPr>
        <w:t>2018</w:t>
      </w:r>
    </w:p>
    <w:p w14:paraId="17671879" w14:textId="77777777" w:rsidR="00CA741A" w:rsidRPr="00CA741A" w:rsidRDefault="00CA741A" w:rsidP="00CA741A">
      <w:pPr>
        <w:shd w:val="clear" w:color="auto" w:fill="FFFFFF"/>
        <w:spacing w:before="100" w:beforeAutospacing="1" w:after="100" w:afterAutospacing="1"/>
        <w:rPr>
          <w:rFonts w:ascii="Lato" w:hAnsi="Lato"/>
          <w:color w:val="333333"/>
          <w:spacing w:val="6"/>
        </w:rPr>
      </w:pPr>
      <w:hyperlink r:id="rId10" w:history="1">
        <w:r w:rsidRPr="00CA741A">
          <w:rPr>
            <w:rFonts w:ascii="Lato" w:hAnsi="Lato"/>
            <w:color w:val="000000"/>
            <w:spacing w:val="6"/>
            <w:u w:val="single"/>
          </w:rPr>
          <w:t>Carl-Gust</w:t>
        </w:r>
        <w:r w:rsidRPr="00CA741A">
          <w:rPr>
            <w:rFonts w:ascii="Lato" w:hAnsi="Lato"/>
            <w:color w:val="000000"/>
            <w:spacing w:val="6"/>
            <w:u w:val="single"/>
          </w:rPr>
          <w:t>a</w:t>
        </w:r>
        <w:r w:rsidRPr="00CA741A">
          <w:rPr>
            <w:rFonts w:ascii="Lato" w:hAnsi="Lato"/>
            <w:color w:val="000000"/>
            <w:spacing w:val="6"/>
            <w:u w:val="single"/>
          </w:rPr>
          <w:t>f Wentzel</w:t>
        </w:r>
      </w:hyperlink>
    </w:p>
    <w:p w14:paraId="7F02382E" w14:textId="3FD3F978" w:rsidR="00DB5F62" w:rsidRDefault="00DB5F62" w:rsidP="00DB5F62">
      <w:pPr>
        <w:pStyle w:val="NormalWeb"/>
        <w:shd w:val="clear" w:color="auto" w:fill="FFFFFF"/>
        <w:rPr>
          <w:rFonts w:ascii="Lato" w:hAnsi="Lato"/>
          <w:color w:val="333333"/>
          <w:spacing w:val="6"/>
        </w:rPr>
      </w:pPr>
      <w:r>
        <w:rPr>
          <w:rFonts w:ascii="Lato" w:hAnsi="Lato"/>
          <w:color w:val="333333"/>
          <w:spacing w:val="6"/>
        </w:rPr>
        <w:t xml:space="preserve">Kontaktperson: Informatör </w:t>
      </w:r>
      <w:r w:rsidRPr="00DB5F62">
        <w:rPr>
          <w:rFonts w:ascii="Lato" w:hAnsi="Lato"/>
          <w:b/>
          <w:bCs/>
          <w:color w:val="333333"/>
          <w:spacing w:val="6"/>
        </w:rPr>
        <w:t>David Lindström</w:t>
      </w:r>
      <w:r>
        <w:rPr>
          <w:rFonts w:ascii="Lato" w:hAnsi="Lato"/>
          <w:color w:val="333333"/>
          <w:spacing w:val="6"/>
        </w:rPr>
        <w:t>, tel 050-5699207</w:t>
      </w:r>
    </w:p>
    <w:p w14:paraId="6BE03688" w14:textId="77777777" w:rsidR="00DB5F62" w:rsidRDefault="00DB5F62"/>
    <w:sectPr w:rsidR="00DB5F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venir Next LT Pro Light">
    <w:panose1 w:val="020B0304020202020204"/>
    <w:charset w:val="4D"/>
    <w:family w:val="swiss"/>
    <w:pitch w:val="variable"/>
    <w:sig w:usb0="A00000EF" w:usb1="5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F62"/>
    <w:rsid w:val="000F0446"/>
    <w:rsid w:val="002E3AB6"/>
    <w:rsid w:val="002F7D84"/>
    <w:rsid w:val="00CA741A"/>
    <w:rsid w:val="00DB5F62"/>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64225"/>
  <w15:chartTrackingRefBased/>
  <w15:docId w15:val="{627816DF-6E12-694F-8260-47AB5B69C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41A"/>
    <w:rPr>
      <w:rFonts w:ascii="Times New Roman" w:eastAsia="Times New Roman" w:hAnsi="Times New Roman" w:cs="Times New Roman"/>
      <w:lang w:eastAsia="en-GB"/>
    </w:rPr>
  </w:style>
  <w:style w:type="paragraph" w:styleId="Heading3">
    <w:name w:val="heading 3"/>
    <w:basedOn w:val="Normal1"/>
    <w:next w:val="Normal1"/>
    <w:link w:val="Heading3Char"/>
    <w:uiPriority w:val="9"/>
    <w:qFormat/>
    <w:rsid w:val="00DB5F62"/>
    <w:pPr>
      <w:keepNext/>
      <w:keepLines/>
      <w:spacing w:before="280" w:after="80"/>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F62"/>
    <w:rPr>
      <w:rFonts w:ascii="Cambria" w:eastAsia="Cambria" w:hAnsi="Cambria" w:cs="Cambria"/>
      <w:b/>
      <w:sz w:val="28"/>
      <w:szCs w:val="28"/>
      <w:lang w:val="sv-FI"/>
    </w:rPr>
  </w:style>
  <w:style w:type="paragraph" w:customStyle="1" w:styleId="Normal1">
    <w:name w:val="Normal1"/>
    <w:rsid w:val="00DB5F62"/>
    <w:rPr>
      <w:rFonts w:ascii="Cambria" w:eastAsia="Cambria" w:hAnsi="Cambria" w:cs="Cambria"/>
      <w:lang w:val="sv-FI"/>
    </w:rPr>
  </w:style>
  <w:style w:type="paragraph" w:styleId="Title">
    <w:name w:val="Title"/>
    <w:basedOn w:val="Normal1"/>
    <w:next w:val="Normal1"/>
    <w:link w:val="TitleChar"/>
    <w:rsid w:val="00DB5F62"/>
    <w:pPr>
      <w:keepNext/>
      <w:keepLines/>
      <w:spacing w:before="480" w:after="120"/>
    </w:pPr>
    <w:rPr>
      <w:b/>
      <w:sz w:val="72"/>
      <w:szCs w:val="72"/>
    </w:rPr>
  </w:style>
  <w:style w:type="character" w:customStyle="1" w:styleId="TitleChar">
    <w:name w:val="Title Char"/>
    <w:basedOn w:val="DefaultParagraphFont"/>
    <w:link w:val="Title"/>
    <w:rsid w:val="00DB5F62"/>
    <w:rPr>
      <w:rFonts w:ascii="Cambria" w:eastAsia="Cambria" w:hAnsi="Cambria" w:cs="Cambria"/>
      <w:b/>
      <w:sz w:val="72"/>
      <w:szCs w:val="72"/>
      <w:lang w:val="sv-FI"/>
    </w:rPr>
  </w:style>
  <w:style w:type="paragraph" w:styleId="NormalWeb">
    <w:name w:val="Normal (Web)"/>
    <w:basedOn w:val="Normal"/>
    <w:uiPriority w:val="99"/>
    <w:unhideWhenUsed/>
    <w:rsid w:val="00DB5F62"/>
    <w:pPr>
      <w:spacing w:before="100" w:beforeAutospacing="1" w:after="100" w:afterAutospacing="1"/>
    </w:pPr>
    <w:rPr>
      <w:rFonts w:eastAsiaTheme="minorEastAsia"/>
      <w:sz w:val="20"/>
      <w:szCs w:val="20"/>
      <w:lang w:val="sv-FI" w:eastAsia="sv-SE"/>
    </w:rPr>
  </w:style>
  <w:style w:type="paragraph" w:customStyle="1" w:styleId="ContactDetails">
    <w:name w:val="Contact Details"/>
    <w:basedOn w:val="Normal"/>
    <w:rsid w:val="00DB5F62"/>
    <w:pPr>
      <w:spacing w:before="120" w:after="240"/>
    </w:pPr>
    <w:rPr>
      <w:rFonts w:asciiTheme="minorHAnsi" w:eastAsiaTheme="minorEastAsia" w:hAnsiTheme="minorHAnsi" w:cstheme="minorBidi"/>
      <w:color w:val="4472C4" w:themeColor="accent1"/>
      <w:sz w:val="18"/>
      <w:szCs w:val="18"/>
      <w:lang w:val="en-US" w:eastAsia="sv-SE"/>
    </w:rPr>
  </w:style>
  <w:style w:type="paragraph" w:customStyle="1" w:styleId="Boxes">
    <w:name w:val="Boxes"/>
    <w:basedOn w:val="Normal"/>
    <w:rsid w:val="00DB5F62"/>
    <w:pPr>
      <w:jc w:val="right"/>
    </w:pPr>
    <w:rPr>
      <w:rFonts w:asciiTheme="minorHAnsi" w:eastAsiaTheme="minorEastAsia" w:hAnsiTheme="minorHAnsi" w:cstheme="minorBidi"/>
      <w:sz w:val="22"/>
      <w:szCs w:val="22"/>
      <w:lang w:val="en-US" w:eastAsia="sv-SE"/>
    </w:rPr>
  </w:style>
  <w:style w:type="character" w:styleId="Hyperlink">
    <w:name w:val="Hyperlink"/>
    <w:basedOn w:val="DefaultParagraphFont"/>
    <w:uiPriority w:val="99"/>
    <w:unhideWhenUsed/>
    <w:rsid w:val="00DB5F62"/>
    <w:rPr>
      <w:color w:val="0563C1" w:themeColor="hyperlink"/>
      <w:u w:val="single"/>
    </w:rPr>
  </w:style>
  <w:style w:type="paragraph" w:customStyle="1" w:styleId="paragraph">
    <w:name w:val="paragraph"/>
    <w:basedOn w:val="Normal"/>
    <w:rsid w:val="00DB5F62"/>
    <w:pPr>
      <w:spacing w:before="100" w:beforeAutospacing="1" w:after="100" w:afterAutospacing="1"/>
    </w:pPr>
  </w:style>
  <w:style w:type="character" w:customStyle="1" w:styleId="normaltextrun">
    <w:name w:val="normaltextrun"/>
    <w:basedOn w:val="DefaultParagraphFont"/>
    <w:rsid w:val="00DB5F62"/>
  </w:style>
  <w:style w:type="character" w:customStyle="1" w:styleId="eop">
    <w:name w:val="eop"/>
    <w:basedOn w:val="DefaultParagraphFont"/>
    <w:rsid w:val="00DB5F62"/>
  </w:style>
  <w:style w:type="character" w:customStyle="1" w:styleId="scxw265119598">
    <w:name w:val="scxw265119598"/>
    <w:basedOn w:val="DefaultParagraphFont"/>
    <w:rsid w:val="00DB5F62"/>
  </w:style>
  <w:style w:type="character" w:styleId="Strong">
    <w:name w:val="Strong"/>
    <w:basedOn w:val="DefaultParagraphFont"/>
    <w:uiPriority w:val="22"/>
    <w:qFormat/>
    <w:rsid w:val="00DB5F62"/>
    <w:rPr>
      <w:b/>
      <w:bCs/>
    </w:rPr>
  </w:style>
  <w:style w:type="character" w:styleId="FollowedHyperlink">
    <w:name w:val="FollowedHyperlink"/>
    <w:basedOn w:val="DefaultParagraphFont"/>
    <w:uiPriority w:val="99"/>
    <w:semiHidden/>
    <w:unhideWhenUsed/>
    <w:rsid w:val="00DB5F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90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venskateatern.fi/sv/start/article-97912-75997-blaue-frau-fick-priset-skillnaden-2020"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svenskateatern.fi/sv/start/article-97912-66343-carlgustaf-wentzel-blir-den-forsta-som-tar-hem-det-nya-priset-skillnaden?offset_97912=72" TargetMode="External"/><Relationship Id="rId4" Type="http://schemas.openxmlformats.org/officeDocument/2006/relationships/image" Target="media/image1.jpeg"/><Relationship Id="rId9" Type="http://schemas.openxmlformats.org/officeDocument/2006/relationships/hyperlink" Target="https://svenskateatern.fi/sv/start/article-97912-71032-mikaela-hasn-och-christel-pettersson-fick-arets-skillnadenpris?offset_97912=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452</Words>
  <Characters>2577</Characters>
  <Application>Microsoft Office Word</Application>
  <DocSecurity>0</DocSecurity>
  <Lines>21</Lines>
  <Paragraphs>6</Paragraphs>
  <ScaleCrop>false</ScaleCrop>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Lindström</dc:creator>
  <cp:keywords/>
  <dc:description/>
  <cp:lastModifiedBy>David Lindström</cp:lastModifiedBy>
  <cp:revision>3</cp:revision>
  <dcterms:created xsi:type="dcterms:W3CDTF">2021-11-12T13:04:00Z</dcterms:created>
  <dcterms:modified xsi:type="dcterms:W3CDTF">2021-11-12T13:21:00Z</dcterms:modified>
</cp:coreProperties>
</file>