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899"/>
        <w:gridCol w:w="2167"/>
      </w:tblGrid>
      <w:tr w:rsidR="00BE55C3" w:rsidRPr="00AC58D0" w14:paraId="38170B48" w14:textId="77777777" w:rsidTr="001231CB">
        <w:tc>
          <w:tcPr>
            <w:tcW w:w="8298" w:type="dxa"/>
            <w:vAlign w:val="center"/>
          </w:tcPr>
          <w:p w14:paraId="7CF84F58" w14:textId="41627012" w:rsidR="00BE55C3" w:rsidRPr="00AC58D0" w:rsidRDefault="00BE55C3" w:rsidP="001231CB">
            <w:pPr>
              <w:pStyle w:val="Title"/>
              <w:rPr>
                <w:lang w:val="en-GB"/>
              </w:rPr>
            </w:pPr>
            <w:r w:rsidRPr="00AC58D0">
              <w:rPr>
                <w:noProof/>
                <w:lang w:val="sv-SE" w:eastAsia="sv-SE"/>
              </w:rPr>
              <w:drawing>
                <wp:inline distT="0" distB="0" distL="0" distR="0" wp14:anchorId="06739B1B" wp14:editId="58552CC6">
                  <wp:extent cx="953472" cy="785283"/>
                  <wp:effectExtent l="0" t="0" r="0" b="2540"/>
                  <wp:docPr id="2" name="Bildobjekt 2" descr="En bild som visar mat, soppa,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isLogoUUS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6078" cy="803901"/>
                          </a:xfrm>
                          <a:prstGeom prst="rect">
                            <a:avLst/>
                          </a:prstGeom>
                        </pic:spPr>
                      </pic:pic>
                    </a:graphicData>
                  </a:graphic>
                </wp:inline>
              </w:drawing>
            </w:r>
            <w:r w:rsidR="00604FBF">
              <w:rPr>
                <w:lang w:val="en-GB"/>
              </w:rPr>
              <w:t xml:space="preserve"> </w:t>
            </w:r>
            <w:r w:rsidR="00604FBF" w:rsidRPr="00C4224C">
              <w:rPr>
                <w:noProof/>
                <w:lang w:val="fi-FI"/>
              </w:rPr>
              <w:drawing>
                <wp:inline distT="0" distB="0" distL="0" distR="0" wp14:anchorId="78722D77" wp14:editId="4F4720A5">
                  <wp:extent cx="1104900" cy="78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04900" cy="787400"/>
                          </a:xfrm>
                          <a:prstGeom prst="rect">
                            <a:avLst/>
                          </a:prstGeom>
                        </pic:spPr>
                      </pic:pic>
                    </a:graphicData>
                  </a:graphic>
                </wp:inline>
              </w:drawing>
            </w:r>
          </w:p>
        </w:tc>
        <w:tc>
          <w:tcPr>
            <w:tcW w:w="2718" w:type="dxa"/>
            <w:vAlign w:val="center"/>
          </w:tcPr>
          <w:p w14:paraId="5D08DD1A" w14:textId="77777777" w:rsidR="00BE55C3" w:rsidRPr="00AC58D0" w:rsidRDefault="00BE55C3" w:rsidP="001231CB">
            <w:pPr>
              <w:pStyle w:val="Boxes"/>
              <w:rPr>
                <w:lang w:val="en-GB"/>
              </w:rPr>
            </w:pPr>
            <w:r w:rsidRPr="00AC58D0">
              <w:rPr>
                <w:lang w:val="en-GB"/>
              </w:rPr>
              <w:t xml:space="preserve">    </w:t>
            </w:r>
          </w:p>
        </w:tc>
      </w:tr>
    </w:tbl>
    <w:p w14:paraId="6718A504" w14:textId="59826521" w:rsidR="00BE55C3" w:rsidRPr="00AC58D0" w:rsidRDefault="00BE55C3" w:rsidP="00BE55C3">
      <w:pPr>
        <w:pStyle w:val="ContactDetails"/>
        <w:rPr>
          <w:lang w:val="en-GB"/>
        </w:rPr>
      </w:pPr>
      <w:r w:rsidRPr="00AC58D0">
        <w:rPr>
          <w:lang w:val="en-GB"/>
        </w:rPr>
        <w:t xml:space="preserve">Svenska </w:t>
      </w:r>
      <w:proofErr w:type="spellStart"/>
      <w:r w:rsidRPr="00AC58D0">
        <w:rPr>
          <w:lang w:val="en-GB"/>
        </w:rPr>
        <w:t>Teatern</w:t>
      </w:r>
      <w:proofErr w:type="spellEnd"/>
      <w:r w:rsidRPr="00AC58D0">
        <w:rPr>
          <w:lang w:val="en-GB"/>
        </w:rPr>
        <w:t xml:space="preserve">, </w:t>
      </w:r>
      <w:proofErr w:type="spellStart"/>
      <w:r w:rsidRPr="00AC58D0">
        <w:rPr>
          <w:lang w:val="en-GB"/>
        </w:rPr>
        <w:t>Norra</w:t>
      </w:r>
      <w:proofErr w:type="spellEnd"/>
      <w:r w:rsidRPr="00AC58D0">
        <w:rPr>
          <w:lang w:val="en-GB"/>
        </w:rPr>
        <w:t xml:space="preserve"> </w:t>
      </w:r>
      <w:proofErr w:type="spellStart"/>
      <w:r w:rsidRPr="00AC58D0">
        <w:rPr>
          <w:lang w:val="en-GB"/>
        </w:rPr>
        <w:t>esplanaden</w:t>
      </w:r>
      <w:proofErr w:type="spellEnd"/>
      <w:r w:rsidRPr="00AC58D0">
        <w:rPr>
          <w:lang w:val="en-GB"/>
        </w:rPr>
        <w:t xml:space="preserve"> 2, </w:t>
      </w:r>
      <w:proofErr w:type="spellStart"/>
      <w:r w:rsidRPr="00AC58D0">
        <w:rPr>
          <w:lang w:val="en-GB"/>
        </w:rPr>
        <w:t>Helsingfors</w:t>
      </w:r>
      <w:proofErr w:type="spellEnd"/>
      <w:r w:rsidR="00652ED0">
        <w:rPr>
          <w:lang w:val="en-GB"/>
        </w:rPr>
        <w:t xml:space="preserve">, </w:t>
      </w:r>
      <w:hyperlink r:id="rId7" w:history="1">
        <w:r w:rsidR="00652ED0" w:rsidRPr="004D0D14">
          <w:rPr>
            <w:rStyle w:val="Hyperlink"/>
            <w:lang w:val="en-GB"/>
          </w:rPr>
          <w:t>http://www.svenskateatern.fi</w:t>
        </w:r>
      </w:hyperlink>
    </w:p>
    <w:p w14:paraId="377F7ED1" w14:textId="47F90371" w:rsidR="00BE55C3" w:rsidRPr="00AA61EF" w:rsidRDefault="00E406C0" w:rsidP="00BE55C3">
      <w:pPr>
        <w:pStyle w:val="Normal1"/>
      </w:pPr>
      <w:r>
        <w:t>LEHDISTÖTIEDOTE</w:t>
      </w:r>
      <w:r w:rsidR="00BE55C3">
        <w:t xml:space="preserve"> </w:t>
      </w:r>
      <w:r w:rsidR="00AA61EF">
        <w:t>1</w:t>
      </w:r>
      <w:r w:rsidR="00660360">
        <w:t>1</w:t>
      </w:r>
      <w:r w:rsidR="00AA61EF">
        <w:t>.9</w:t>
      </w:r>
      <w:r w:rsidR="00BE55C3">
        <w:t>.2020</w:t>
      </w:r>
      <w:r>
        <w:t>.</w:t>
      </w:r>
      <w:r w:rsidR="00BE55C3">
        <w:t xml:space="preserve"> – </w:t>
      </w:r>
      <w:r>
        <w:t>JULKAISUVAPAA</w:t>
      </w:r>
      <w:r w:rsidR="00BE55C3">
        <w:br/>
      </w:r>
    </w:p>
    <w:p w14:paraId="7CFBD856" w14:textId="668BBDCC" w:rsidR="00090448" w:rsidRPr="004B7364" w:rsidRDefault="004B7364" w:rsidP="00090448">
      <w:pPr>
        <w:rPr>
          <w:rFonts w:ascii="Times" w:eastAsia="Times New Roman" w:hAnsi="Times" w:cs="Times New Roman"/>
          <w:sz w:val="42"/>
          <w:szCs w:val="42"/>
          <w:lang w:eastAsia="en-GB"/>
        </w:rPr>
      </w:pPr>
      <w:r w:rsidRPr="004B7364">
        <w:rPr>
          <w:rFonts w:ascii="Times" w:eastAsia="Times New Roman" w:hAnsi="Times" w:cs="Calibri"/>
          <w:color w:val="000000"/>
          <w:sz w:val="42"/>
          <w:szCs w:val="42"/>
          <w:shd w:val="clear" w:color="auto" w:fill="FFFFFF"/>
          <w:lang w:val="fi-FI" w:eastAsia="en-GB"/>
        </w:rPr>
        <w:t>”</w:t>
      </w:r>
      <w:r w:rsidR="00090448" w:rsidRPr="004B7364">
        <w:rPr>
          <w:rFonts w:ascii="Times" w:eastAsia="Times New Roman" w:hAnsi="Times" w:cs="Calibri"/>
          <w:color w:val="000000"/>
          <w:sz w:val="42"/>
          <w:szCs w:val="42"/>
          <w:shd w:val="clear" w:color="auto" w:fill="FFFFFF"/>
          <w:lang w:val="fi-FI" w:eastAsia="en-GB"/>
        </w:rPr>
        <w:t>Tiedämme aivan liian vähän Georg </w:t>
      </w:r>
      <w:proofErr w:type="spellStart"/>
      <w:r w:rsidR="00090448" w:rsidRPr="004B7364">
        <w:rPr>
          <w:rFonts w:ascii="Times" w:eastAsia="Times New Roman" w:hAnsi="Times" w:cs="Calibri"/>
          <w:color w:val="000000"/>
          <w:sz w:val="42"/>
          <w:szCs w:val="42"/>
          <w:shd w:val="clear" w:color="auto" w:fill="FFFFFF"/>
          <w:lang w:val="fi-FI" w:eastAsia="en-GB"/>
        </w:rPr>
        <w:t>Malmsténista</w:t>
      </w:r>
      <w:proofErr w:type="spellEnd"/>
      <w:r w:rsidRPr="004B7364">
        <w:rPr>
          <w:rFonts w:ascii="Times" w:eastAsia="Times New Roman" w:hAnsi="Times" w:cs="Calibri"/>
          <w:color w:val="000000"/>
          <w:sz w:val="42"/>
          <w:szCs w:val="42"/>
          <w:shd w:val="clear" w:color="auto" w:fill="FFFFFF"/>
          <w:lang w:val="fi-FI" w:eastAsia="en-GB"/>
        </w:rPr>
        <w:t>”</w:t>
      </w:r>
      <w:r w:rsidR="00090448" w:rsidRPr="004B7364">
        <w:rPr>
          <w:rFonts w:ascii="Times" w:eastAsia="Times New Roman" w:hAnsi="Times" w:cs="Calibri"/>
          <w:color w:val="000000"/>
          <w:sz w:val="42"/>
          <w:szCs w:val="42"/>
          <w:shd w:val="clear" w:color="auto" w:fill="FFFFFF"/>
          <w:lang w:eastAsia="en-GB"/>
        </w:rPr>
        <w:t> </w:t>
      </w:r>
    </w:p>
    <w:p w14:paraId="68C04293" w14:textId="48E5385C" w:rsidR="0032748A" w:rsidRPr="0032748A" w:rsidRDefault="0032748A" w:rsidP="0032748A">
      <w:pPr>
        <w:rPr>
          <w:rFonts w:ascii="Times New Roman" w:eastAsia="Times New Roman" w:hAnsi="Times New Roman" w:cs="Times New Roman"/>
          <w:lang w:eastAsia="en-GB"/>
        </w:rPr>
      </w:pPr>
      <w:r w:rsidRPr="0032748A">
        <w:rPr>
          <w:rFonts w:ascii="Calibri" w:eastAsia="Times New Roman" w:hAnsi="Calibri" w:cs="Calibri"/>
          <w:b/>
          <w:bCs/>
          <w:color w:val="000000"/>
          <w:shd w:val="clear" w:color="auto" w:fill="FFFFFF"/>
          <w:lang w:val="fi-FI" w:eastAsia="en-GB"/>
        </w:rPr>
        <w:t>Arja Saijonmaa on yksi artisteista</w:t>
      </w:r>
      <w:r w:rsidR="004B7364">
        <w:rPr>
          <w:rFonts w:ascii="Calibri" w:eastAsia="Times New Roman" w:hAnsi="Calibri" w:cs="Calibri"/>
          <w:b/>
          <w:bCs/>
          <w:color w:val="000000"/>
          <w:shd w:val="clear" w:color="auto" w:fill="FFFFFF"/>
          <w:lang w:val="fi-FI" w:eastAsia="en-GB"/>
        </w:rPr>
        <w:t xml:space="preserve"> </w:t>
      </w:r>
      <w:proofErr w:type="spellStart"/>
      <w:r w:rsidR="004B7364">
        <w:rPr>
          <w:rFonts w:ascii="Calibri" w:eastAsia="Times New Roman" w:hAnsi="Calibri" w:cs="Calibri"/>
          <w:b/>
          <w:bCs/>
          <w:color w:val="000000"/>
          <w:shd w:val="clear" w:color="auto" w:fill="FFFFFF"/>
          <w:lang w:val="fi-FI" w:eastAsia="en-GB"/>
        </w:rPr>
        <w:t>HumppAvant</w:t>
      </w:r>
      <w:r w:rsidR="00903521">
        <w:rPr>
          <w:rFonts w:ascii="Calibri" w:eastAsia="Times New Roman" w:hAnsi="Calibri" w:cs="Calibri"/>
          <w:b/>
          <w:bCs/>
          <w:color w:val="000000"/>
          <w:shd w:val="clear" w:color="auto" w:fill="FFFFFF"/>
          <w:lang w:val="fi-FI" w:eastAsia="en-GB"/>
        </w:rPr>
        <w:t>in</w:t>
      </w:r>
      <w:proofErr w:type="spellEnd"/>
      <w:r w:rsidR="004B7364" w:rsidRPr="0032748A">
        <w:rPr>
          <w:rFonts w:ascii="Calibri" w:eastAsia="Times New Roman" w:hAnsi="Calibri" w:cs="Calibri"/>
          <w:b/>
          <w:bCs/>
          <w:color w:val="000000"/>
          <w:shd w:val="clear" w:color="auto" w:fill="FFFFFF"/>
          <w:lang w:val="fi-FI" w:eastAsia="en-GB"/>
        </w:rPr>
        <w:t xml:space="preserve"> </w:t>
      </w:r>
      <w:r w:rsidRPr="0032748A">
        <w:rPr>
          <w:rFonts w:ascii="Calibri" w:eastAsia="Times New Roman" w:hAnsi="Calibri" w:cs="Calibri"/>
          <w:b/>
          <w:bCs/>
          <w:color w:val="000000"/>
          <w:shd w:val="clear" w:color="auto" w:fill="FFFFFF"/>
          <w:lang w:val="fi-FI" w:eastAsia="en-GB"/>
        </w:rPr>
        <w:t>konserttiesityksessä </w:t>
      </w:r>
      <w:proofErr w:type="spellStart"/>
      <w:r w:rsidRPr="0032748A">
        <w:rPr>
          <w:rFonts w:ascii="Calibri" w:eastAsia="Times New Roman" w:hAnsi="Calibri" w:cs="Calibri"/>
          <w:b/>
          <w:bCs/>
          <w:color w:val="000000"/>
          <w:shd w:val="clear" w:color="auto" w:fill="FFFFFF"/>
          <w:lang w:val="fi-FI" w:eastAsia="en-GB"/>
        </w:rPr>
        <w:t>Svenska</w:t>
      </w:r>
      <w:proofErr w:type="spellEnd"/>
      <w:r w:rsidRPr="0032748A">
        <w:rPr>
          <w:rFonts w:ascii="Calibri" w:eastAsia="Times New Roman" w:hAnsi="Calibri" w:cs="Calibri"/>
          <w:b/>
          <w:bCs/>
          <w:color w:val="000000"/>
          <w:shd w:val="clear" w:color="auto" w:fill="FFFFFF"/>
          <w:lang w:val="fi-FI" w:eastAsia="en-GB"/>
        </w:rPr>
        <w:t> Teaternilla</w:t>
      </w:r>
      <w:r w:rsidRPr="0032748A">
        <w:rPr>
          <w:rFonts w:ascii="Calibri" w:eastAsia="Times New Roman" w:hAnsi="Calibri" w:cs="Calibri"/>
          <w:color w:val="000000"/>
          <w:shd w:val="clear" w:color="auto" w:fill="FFFFFF"/>
          <w:lang w:eastAsia="en-GB"/>
        </w:rPr>
        <w:t> </w:t>
      </w:r>
    </w:p>
    <w:p w14:paraId="1874A966" w14:textId="18F84FFB" w:rsidR="00F53B52" w:rsidRPr="0032748A" w:rsidRDefault="00F53B52" w:rsidP="00BE55C3">
      <w:pPr>
        <w:rPr>
          <w:rFonts w:ascii="Arial" w:eastAsia="Times New Roman" w:hAnsi="Arial" w:cs="Arial"/>
          <w:b/>
          <w:color w:val="000000"/>
          <w:sz w:val="22"/>
          <w:szCs w:val="22"/>
          <w:lang w:eastAsia="sv-SE"/>
        </w:rPr>
      </w:pPr>
    </w:p>
    <w:p w14:paraId="07988A01" w14:textId="77777777" w:rsidR="00F53B52" w:rsidRDefault="00F53B52" w:rsidP="00BE55C3">
      <w:pPr>
        <w:rPr>
          <w:rFonts w:ascii="Arial" w:eastAsia="Times New Roman" w:hAnsi="Arial" w:cs="Arial"/>
          <w:b/>
          <w:bCs/>
          <w:color w:val="000000"/>
          <w:sz w:val="22"/>
          <w:szCs w:val="22"/>
          <w:lang w:eastAsia="sv-SE"/>
        </w:rPr>
      </w:pPr>
    </w:p>
    <w:p w14:paraId="3536A076" w14:textId="255459FD" w:rsidR="0083233C" w:rsidRPr="009B0F59" w:rsidRDefault="0083233C" w:rsidP="0083233C">
      <w:pPr>
        <w:rPr>
          <w:rStyle w:val="normaltextrun"/>
          <w:rFonts w:ascii="Calibri" w:eastAsia="Times New Roman" w:hAnsi="Calibri" w:cs="Calibri"/>
          <w:b/>
          <w:bCs/>
          <w:color w:val="000000"/>
          <w:sz w:val="22"/>
          <w:szCs w:val="22"/>
          <w:lang w:val="fi-FI" w:eastAsia="en-GB"/>
        </w:rPr>
      </w:pPr>
      <w:r w:rsidRPr="009B0F59">
        <w:rPr>
          <w:rStyle w:val="normaltextrun"/>
          <w:rFonts w:ascii="Calibri" w:eastAsia="Times New Roman" w:hAnsi="Calibri" w:cs="Calibri"/>
          <w:b/>
          <w:bCs/>
          <w:color w:val="000000"/>
          <w:sz w:val="22"/>
          <w:szCs w:val="22"/>
          <w:lang w:val="fi-FI" w:eastAsia="en-GB"/>
        </w:rPr>
        <w:t xml:space="preserve">Tänään </w:t>
      </w:r>
      <w:proofErr w:type="spellStart"/>
      <w:r w:rsidRPr="009B0F59">
        <w:rPr>
          <w:rStyle w:val="normaltextrun"/>
          <w:rFonts w:ascii="Calibri" w:eastAsia="Times New Roman" w:hAnsi="Calibri" w:cs="Calibri"/>
          <w:b/>
          <w:bCs/>
          <w:color w:val="000000"/>
          <w:sz w:val="22"/>
          <w:szCs w:val="22"/>
          <w:lang w:val="fi-FI" w:eastAsia="en-GB"/>
        </w:rPr>
        <w:t>Svenska</w:t>
      </w:r>
      <w:proofErr w:type="spellEnd"/>
      <w:r w:rsidRPr="009B0F59">
        <w:rPr>
          <w:rStyle w:val="normaltextrun"/>
          <w:rFonts w:ascii="Calibri" w:eastAsia="Times New Roman" w:hAnsi="Calibri" w:cs="Calibri"/>
          <w:b/>
          <w:bCs/>
          <w:color w:val="000000"/>
          <w:sz w:val="22"/>
          <w:szCs w:val="22"/>
          <w:lang w:val="fi-FI" w:eastAsia="en-GB"/>
        </w:rPr>
        <w:t xml:space="preserve"> Teatern voi vihdoin paljastaa, että Arja Saijonmaa on yksi solisteista, jotka esiintyvät konserttiesityksessä ”Georg </w:t>
      </w:r>
      <w:proofErr w:type="spellStart"/>
      <w:r w:rsidRPr="009B0F59">
        <w:rPr>
          <w:rStyle w:val="normaltextrun"/>
          <w:rFonts w:ascii="Calibri" w:eastAsia="Times New Roman" w:hAnsi="Calibri" w:cs="Calibri"/>
          <w:b/>
          <w:bCs/>
          <w:color w:val="000000"/>
          <w:sz w:val="22"/>
          <w:szCs w:val="22"/>
          <w:lang w:val="fi-FI" w:eastAsia="en-GB"/>
        </w:rPr>
        <w:t>Malmstén</w:t>
      </w:r>
      <w:proofErr w:type="spellEnd"/>
      <w:r w:rsidRPr="009B0F59">
        <w:rPr>
          <w:rStyle w:val="normaltextrun"/>
          <w:rFonts w:ascii="Calibri" w:eastAsia="Times New Roman" w:hAnsi="Calibri" w:cs="Calibri"/>
          <w:b/>
          <w:bCs/>
          <w:color w:val="000000"/>
          <w:sz w:val="22"/>
          <w:szCs w:val="22"/>
          <w:lang w:val="fi-FI" w:eastAsia="en-GB"/>
        </w:rPr>
        <w:t xml:space="preserve"> &amp; </w:t>
      </w:r>
      <w:proofErr w:type="spellStart"/>
      <w:r w:rsidRPr="009B0F59">
        <w:rPr>
          <w:rStyle w:val="normaltextrun"/>
          <w:rFonts w:ascii="Calibri" w:eastAsia="Times New Roman" w:hAnsi="Calibri" w:cs="Calibri"/>
          <w:b/>
          <w:bCs/>
          <w:color w:val="000000"/>
          <w:sz w:val="22"/>
          <w:szCs w:val="22"/>
          <w:lang w:val="fi-FI" w:eastAsia="en-GB"/>
        </w:rPr>
        <w:t>HumppAvanti</w:t>
      </w:r>
      <w:proofErr w:type="spellEnd"/>
      <w:r w:rsidRPr="009B0F59">
        <w:rPr>
          <w:rStyle w:val="normaltextrun"/>
          <w:rFonts w:ascii="Calibri" w:eastAsia="Times New Roman" w:hAnsi="Calibri" w:cs="Calibri"/>
          <w:b/>
          <w:bCs/>
          <w:color w:val="000000"/>
          <w:sz w:val="22"/>
          <w:szCs w:val="22"/>
          <w:lang w:val="fi-FI" w:eastAsia="en-GB"/>
        </w:rPr>
        <w:t>! –</w:t>
      </w:r>
      <w:r w:rsidR="009B0F59">
        <w:rPr>
          <w:rStyle w:val="normaltextrun"/>
          <w:rFonts w:ascii="Calibri" w:eastAsia="Times New Roman" w:hAnsi="Calibri" w:cs="Calibri"/>
          <w:b/>
          <w:bCs/>
          <w:color w:val="000000"/>
          <w:sz w:val="22"/>
          <w:szCs w:val="22"/>
          <w:lang w:val="fi-FI" w:eastAsia="en-GB"/>
        </w:rPr>
        <w:t xml:space="preserve"> </w:t>
      </w:r>
      <w:r w:rsidRPr="009B0F59">
        <w:rPr>
          <w:rStyle w:val="normaltextrun"/>
          <w:rFonts w:ascii="Calibri" w:eastAsia="Times New Roman" w:hAnsi="Calibri" w:cs="Calibri"/>
          <w:b/>
          <w:bCs/>
          <w:color w:val="000000"/>
          <w:sz w:val="22"/>
          <w:szCs w:val="22"/>
          <w:lang w:val="fi-FI" w:eastAsia="en-GB"/>
        </w:rPr>
        <w:t xml:space="preserve">Kaikki järjestyy”. Suurella näyttämöllä nähdään kolme kaksikielistä esitystä 16. ja 17. lokakuuta. </w:t>
      </w:r>
    </w:p>
    <w:p w14:paraId="7A89CCE1" w14:textId="77777777" w:rsidR="0083233C" w:rsidRPr="009B0F59" w:rsidRDefault="0083233C" w:rsidP="0083233C">
      <w:pPr>
        <w:rPr>
          <w:rStyle w:val="normaltextrun"/>
          <w:rFonts w:ascii="Calibri" w:eastAsia="Times New Roman" w:hAnsi="Calibri" w:cs="Calibri"/>
          <w:b/>
          <w:bCs/>
          <w:color w:val="000000"/>
          <w:sz w:val="22"/>
          <w:szCs w:val="22"/>
          <w:lang w:val="fi-FI" w:eastAsia="en-GB"/>
        </w:rPr>
      </w:pPr>
      <w:r w:rsidRPr="009B0F59">
        <w:rPr>
          <w:rStyle w:val="normaltextrun"/>
          <w:rFonts w:ascii="Calibri" w:eastAsia="Times New Roman" w:hAnsi="Calibri" w:cs="Calibri"/>
          <w:b/>
          <w:bCs/>
          <w:color w:val="000000"/>
          <w:sz w:val="22"/>
          <w:szCs w:val="22"/>
          <w:lang w:val="fi-FI" w:eastAsia="en-GB"/>
        </w:rPr>
        <w:t xml:space="preserve">Arja Saijonmaa on innoissaan ja iloitsee saadessaan esittää lauluja </w:t>
      </w:r>
      <w:proofErr w:type="spellStart"/>
      <w:r w:rsidRPr="009B0F59">
        <w:rPr>
          <w:rStyle w:val="normaltextrun"/>
          <w:rFonts w:ascii="Calibri" w:eastAsia="Times New Roman" w:hAnsi="Calibri" w:cs="Calibri"/>
          <w:b/>
          <w:bCs/>
          <w:color w:val="000000"/>
          <w:sz w:val="22"/>
          <w:szCs w:val="22"/>
          <w:lang w:val="fi-FI" w:eastAsia="en-GB"/>
        </w:rPr>
        <w:t>Malmsténin</w:t>
      </w:r>
      <w:proofErr w:type="spellEnd"/>
      <w:r w:rsidRPr="009B0F59">
        <w:rPr>
          <w:rStyle w:val="normaltextrun"/>
          <w:rFonts w:ascii="Calibri" w:eastAsia="Times New Roman" w:hAnsi="Calibri" w:cs="Calibri"/>
          <w:b/>
          <w:bCs/>
          <w:color w:val="000000"/>
          <w:sz w:val="22"/>
          <w:szCs w:val="22"/>
          <w:lang w:val="fi-FI" w:eastAsia="en-GB"/>
        </w:rPr>
        <w:t xml:space="preserve"> monipuolisesta tuotannosta. </w:t>
      </w:r>
    </w:p>
    <w:p w14:paraId="2A697A40" w14:textId="7530BE46" w:rsidR="00BE55C3" w:rsidRPr="009B0F59" w:rsidRDefault="0083233C" w:rsidP="0083233C">
      <w:pPr>
        <w:rPr>
          <w:rStyle w:val="normaltextrun"/>
          <w:rFonts w:ascii="Calibri" w:eastAsia="Times New Roman" w:hAnsi="Calibri" w:cs="Calibri"/>
          <w:b/>
          <w:bCs/>
          <w:color w:val="000000"/>
          <w:sz w:val="22"/>
          <w:szCs w:val="22"/>
          <w:lang w:val="fi-FI" w:eastAsia="en-GB"/>
        </w:rPr>
      </w:pPr>
      <w:r w:rsidRPr="009B0F59">
        <w:rPr>
          <w:rStyle w:val="normaltextrun"/>
          <w:rFonts w:ascii="Calibri" w:eastAsia="Times New Roman" w:hAnsi="Calibri" w:cs="Calibri"/>
          <w:b/>
          <w:bCs/>
          <w:color w:val="000000"/>
          <w:sz w:val="22"/>
          <w:szCs w:val="22"/>
          <w:lang w:val="fi-FI" w:eastAsia="en-GB"/>
        </w:rPr>
        <w:t>”On suuri ilo olla mukana tässä uskomattomassa ensemblessä tässä fantastisen kauniissa teatterissa.”</w:t>
      </w:r>
    </w:p>
    <w:p w14:paraId="6A008714" w14:textId="1C858CC2" w:rsidR="003A03AE" w:rsidRPr="0083233C" w:rsidRDefault="00D37C3C" w:rsidP="0083233C">
      <w:pPr>
        <w:rPr>
          <w:rFonts w:ascii="Times New Roman" w:eastAsia="Times New Roman" w:hAnsi="Times New Roman" w:cs="Times New Roman"/>
          <w:lang w:eastAsia="sv-SE"/>
        </w:rPr>
      </w:pPr>
      <w:r>
        <w:rPr>
          <w:rFonts w:asciiTheme="minorHAnsi" w:hAnsiTheme="minorHAnsi" w:cstheme="minorHAnsi"/>
          <w:noProof/>
          <w:color w:val="000000"/>
          <w:sz w:val="22"/>
          <w:szCs w:val="22"/>
          <w:bdr w:val="none" w:sz="0" w:space="0" w:color="auto" w:frame="1"/>
          <w:lang w:eastAsia="sv-SE"/>
        </w:rPr>
        <w:drawing>
          <wp:anchor distT="0" distB="0" distL="114300" distR="114300" simplePos="0" relativeHeight="251658240" behindDoc="0" locked="0" layoutInCell="1" allowOverlap="1" wp14:anchorId="630A70BF" wp14:editId="7AD11F4F">
            <wp:simplePos x="0" y="0"/>
            <wp:positionH relativeFrom="column">
              <wp:posOffset>-2540</wp:posOffset>
            </wp:positionH>
            <wp:positionV relativeFrom="paragraph">
              <wp:posOffset>175895</wp:posOffset>
            </wp:positionV>
            <wp:extent cx="2011045" cy="2912110"/>
            <wp:effectExtent l="0" t="0" r="0" b="0"/>
            <wp:wrapSquare wrapText="bothSides"/>
            <wp:docPr id="8" name="Picture 8" descr="A person holding a sig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holding a sign posing for the camera&#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11045" cy="2912110"/>
                    </a:xfrm>
                    <a:prstGeom prst="rect">
                      <a:avLst/>
                    </a:prstGeom>
                  </pic:spPr>
                </pic:pic>
              </a:graphicData>
            </a:graphic>
            <wp14:sizeRelH relativeFrom="page">
              <wp14:pctWidth>0</wp14:pctWidth>
            </wp14:sizeRelH>
            <wp14:sizeRelV relativeFrom="page">
              <wp14:pctHeight>0</wp14:pctHeight>
            </wp14:sizeRelV>
          </wp:anchor>
        </w:drawing>
      </w:r>
    </w:p>
    <w:p w14:paraId="4A2C1B3D" w14:textId="0D48F418" w:rsidR="009D5223" w:rsidRPr="00D37C3C" w:rsidRDefault="004964D0" w:rsidP="00AC331E">
      <w:pPr>
        <w:pStyle w:val="paragraph"/>
        <w:spacing w:before="0" w:beforeAutospacing="0" w:after="0" w:afterAutospacing="0"/>
        <w:textAlignment w:val="baseline"/>
        <w:rPr>
          <w:rFonts w:asciiTheme="minorHAnsi" w:hAnsiTheme="minorHAnsi" w:cstheme="minorHAnsi"/>
          <w:sz w:val="21"/>
          <w:szCs w:val="21"/>
          <w:lang w:val="fi-FI"/>
        </w:rPr>
      </w:pPr>
      <w:r w:rsidRPr="00D37C3C">
        <w:rPr>
          <w:rFonts w:asciiTheme="minorHAnsi" w:hAnsiTheme="minorHAnsi" w:cstheme="minorHAnsi"/>
          <w:color w:val="000000"/>
          <w:sz w:val="21"/>
          <w:szCs w:val="21"/>
          <w:bdr w:val="none" w:sz="0" w:space="0" w:color="auto" w:frame="1"/>
          <w:lang w:eastAsia="sv-SE"/>
        </w:rPr>
        <w:fldChar w:fldCharType="begin"/>
      </w:r>
      <w:r w:rsidRPr="00D37C3C">
        <w:rPr>
          <w:rFonts w:asciiTheme="minorHAnsi" w:hAnsiTheme="minorHAnsi" w:cstheme="minorHAnsi"/>
          <w:color w:val="000000"/>
          <w:sz w:val="21"/>
          <w:szCs w:val="21"/>
          <w:bdr w:val="none" w:sz="0" w:space="0" w:color="auto" w:frame="1"/>
          <w:lang w:val="fi-FI" w:eastAsia="sv-SE"/>
        </w:rPr>
        <w:instrText xml:space="preserve"> INCLUDEPICTURE "https://lh3.googleusercontent.com/pOFoGQz_0CvL6VoJeBjeANG8wyY0kN5swX8ks4gtUX7ccYK_A9G9UOEXyyYUOqVMIUabR2-QYfafIJhK25BN8ljPAqSjFl6WJ4wuOv9rmO4ZduLlDCgsTIQbfccDrkfts07cu5X-" \* MERGEFORMATINET </w:instrText>
      </w:r>
      <w:r w:rsidRPr="00D37C3C">
        <w:rPr>
          <w:rFonts w:asciiTheme="minorHAnsi" w:hAnsiTheme="minorHAnsi" w:cstheme="minorHAnsi"/>
          <w:color w:val="000000"/>
          <w:sz w:val="21"/>
          <w:szCs w:val="21"/>
          <w:bdr w:val="none" w:sz="0" w:space="0" w:color="auto" w:frame="1"/>
          <w:lang w:eastAsia="sv-SE"/>
        </w:rPr>
        <w:fldChar w:fldCharType="end"/>
      </w:r>
      <w:r w:rsidR="009B0F59" w:rsidRPr="00D37C3C">
        <w:rPr>
          <w:rFonts w:asciiTheme="minorHAnsi" w:hAnsiTheme="minorHAnsi" w:cstheme="minorHAnsi"/>
          <w:color w:val="000000"/>
          <w:sz w:val="21"/>
          <w:szCs w:val="21"/>
          <w:bdr w:val="none" w:sz="0" w:space="0" w:color="auto" w:frame="1"/>
          <w:lang w:val="fi-FI" w:eastAsia="sv-SE"/>
        </w:rPr>
        <w:t xml:space="preserve">Tapasimme Arja Saijonmaan lyhyesti, kun hän palasi kesämökiltään Mikkelistä Helsinkiin. Aurinko paistaa. On hyvin lämmin päivä elokuun lopussa. Arja saapuu </w:t>
      </w:r>
      <w:proofErr w:type="spellStart"/>
      <w:r w:rsidR="009B0F59" w:rsidRPr="00D37C3C">
        <w:rPr>
          <w:rFonts w:asciiTheme="minorHAnsi" w:hAnsiTheme="minorHAnsi" w:cstheme="minorHAnsi"/>
          <w:color w:val="000000"/>
          <w:sz w:val="21"/>
          <w:szCs w:val="21"/>
          <w:bdr w:val="none" w:sz="0" w:space="0" w:color="auto" w:frame="1"/>
          <w:lang w:val="fi-FI" w:eastAsia="sv-SE"/>
        </w:rPr>
        <w:t>Svenska</w:t>
      </w:r>
      <w:proofErr w:type="spellEnd"/>
      <w:r w:rsidR="009B0F59" w:rsidRPr="00D37C3C">
        <w:rPr>
          <w:rFonts w:asciiTheme="minorHAnsi" w:hAnsiTheme="minorHAnsi" w:cstheme="minorHAnsi"/>
          <w:color w:val="000000"/>
          <w:sz w:val="21"/>
          <w:szCs w:val="21"/>
          <w:bdr w:val="none" w:sz="0" w:space="0" w:color="auto" w:frame="1"/>
          <w:lang w:val="fi-FI" w:eastAsia="sv-SE"/>
        </w:rPr>
        <w:t xml:space="preserve"> Teaterniin hymyssä suin. Hän on tosin esiintynyt teatterissa aikaisemminkin, mutta tämä on ensimmäinen kerta, kun hän on mukana kokoillan näytöksessä yhtenä päätähtenä. Hän on kuitenkin nöyrä tehtävän edessä ja haluaa nähdä itsensä vain yhtenä muiden tähtiesiintyjien joukossa.</w:t>
      </w:r>
      <w:r w:rsidR="00AC331E" w:rsidRPr="00D37C3C">
        <w:rPr>
          <w:rFonts w:asciiTheme="minorHAnsi" w:hAnsiTheme="minorHAnsi" w:cstheme="minorHAnsi"/>
          <w:sz w:val="21"/>
          <w:szCs w:val="21"/>
          <w:lang w:val="fi-FI"/>
        </w:rPr>
        <w:br/>
      </w:r>
    </w:p>
    <w:p w14:paraId="789BEAA6" w14:textId="1D4398AC" w:rsidR="001D54E2" w:rsidRPr="00D37C3C" w:rsidRDefault="00AC331E" w:rsidP="00716525">
      <w:pPr>
        <w:pStyle w:val="paragraph"/>
        <w:spacing w:before="0" w:beforeAutospacing="0" w:after="0" w:afterAutospacing="0"/>
        <w:textAlignment w:val="baseline"/>
        <w:rPr>
          <w:rStyle w:val="normaltextrun"/>
          <w:rFonts w:asciiTheme="minorHAnsi" w:hAnsiTheme="minorHAnsi" w:cstheme="minorHAnsi"/>
          <w:i/>
          <w:sz w:val="21"/>
          <w:szCs w:val="21"/>
          <w:lang w:val="fi-FI"/>
        </w:rPr>
      </w:pPr>
      <w:r w:rsidRPr="00D37C3C">
        <w:rPr>
          <w:rFonts w:asciiTheme="minorHAnsi" w:hAnsiTheme="minorHAnsi" w:cstheme="minorHAnsi"/>
          <w:i/>
          <w:sz w:val="21"/>
          <w:szCs w:val="21"/>
          <w:lang w:val="fi-FI"/>
        </w:rPr>
        <w:t xml:space="preserve">- </w:t>
      </w:r>
      <w:r w:rsidR="00184C48" w:rsidRPr="00D37C3C">
        <w:rPr>
          <w:rStyle w:val="normaltextrun"/>
          <w:rFonts w:asciiTheme="minorHAnsi" w:hAnsiTheme="minorHAnsi" w:cstheme="minorHAnsi"/>
          <w:i/>
          <w:color w:val="000000"/>
          <w:sz w:val="21"/>
          <w:szCs w:val="21"/>
          <w:lang w:val="fi-FI"/>
        </w:rPr>
        <w:t xml:space="preserve"> </w:t>
      </w:r>
      <w:r w:rsidR="00E317FA" w:rsidRPr="00D37C3C">
        <w:rPr>
          <w:rStyle w:val="normaltextrun"/>
          <w:rFonts w:asciiTheme="minorHAnsi" w:hAnsiTheme="minorHAnsi" w:cstheme="minorHAnsi"/>
          <w:i/>
          <w:color w:val="000000"/>
          <w:sz w:val="21"/>
          <w:szCs w:val="21"/>
          <w:lang w:val="fi-FI"/>
        </w:rPr>
        <w:t xml:space="preserve">Olen iloinen kutsusta. Meitä on neljä laulusolistia ja saamme ihania lauluja laulettavaksemme. Kun minulle soitettiin </w:t>
      </w:r>
      <w:proofErr w:type="spellStart"/>
      <w:r w:rsidR="00E317FA" w:rsidRPr="00D37C3C">
        <w:rPr>
          <w:rStyle w:val="normaltextrun"/>
          <w:rFonts w:asciiTheme="minorHAnsi" w:hAnsiTheme="minorHAnsi" w:cstheme="minorHAnsi"/>
          <w:i/>
          <w:color w:val="000000"/>
          <w:sz w:val="21"/>
          <w:szCs w:val="21"/>
          <w:lang w:val="fi-FI"/>
        </w:rPr>
        <w:t>Svenska</w:t>
      </w:r>
      <w:proofErr w:type="spellEnd"/>
      <w:r w:rsidR="00E317FA" w:rsidRPr="00D37C3C">
        <w:rPr>
          <w:rStyle w:val="normaltextrun"/>
          <w:rFonts w:asciiTheme="minorHAnsi" w:hAnsiTheme="minorHAnsi" w:cstheme="minorHAnsi"/>
          <w:i/>
          <w:color w:val="000000"/>
          <w:sz w:val="21"/>
          <w:szCs w:val="21"/>
          <w:lang w:val="fi-FI"/>
        </w:rPr>
        <w:t xml:space="preserve"> Teaternilta riemuitsin mahdollisuudesta olla mukana tekemässä uutta aluevaltausta.</w:t>
      </w:r>
      <w:r w:rsidR="00E317FA" w:rsidRPr="00D37C3C">
        <w:rPr>
          <w:rStyle w:val="normaltextrun"/>
          <w:rFonts w:asciiTheme="minorHAnsi" w:hAnsiTheme="minorHAnsi" w:cstheme="minorHAnsi"/>
          <w:i/>
          <w:color w:val="000000"/>
          <w:sz w:val="21"/>
          <w:szCs w:val="21"/>
          <w:lang w:val="fi-FI"/>
        </w:rPr>
        <w:br/>
      </w:r>
      <w:r w:rsidR="00E317FA" w:rsidRPr="00D37C3C">
        <w:rPr>
          <w:rStyle w:val="normaltextrun"/>
          <w:rFonts w:asciiTheme="minorHAnsi" w:hAnsiTheme="minorHAnsi" w:cstheme="minorHAnsi"/>
          <w:i/>
          <w:iCs/>
          <w:color w:val="000000" w:themeColor="text1"/>
          <w:sz w:val="21"/>
          <w:szCs w:val="21"/>
          <w:lang w:val="fi-FI"/>
        </w:rPr>
        <w:t xml:space="preserve">- </w:t>
      </w:r>
      <w:r w:rsidR="00E317FA" w:rsidRPr="00D37C3C">
        <w:rPr>
          <w:rStyle w:val="normaltextrun"/>
          <w:rFonts w:asciiTheme="minorHAnsi" w:hAnsiTheme="minorHAnsi" w:cstheme="minorHAnsi"/>
          <w:i/>
          <w:iCs/>
          <w:color w:val="000000" w:themeColor="text1"/>
          <w:sz w:val="21"/>
          <w:szCs w:val="21"/>
          <w:lang w:val="fi-FI"/>
        </w:rPr>
        <w:t>Mahtavaa! Hieman historiallista minulle. Seison jotenkin ensimmäistä kertaa Suomen ja Ruotsin rajalla rakentamassa siltaa maiden välille ja se on ihanaa.</w:t>
      </w:r>
      <w:r w:rsidR="00E317FA" w:rsidRPr="00D37C3C">
        <w:rPr>
          <w:rStyle w:val="normaltextrun"/>
          <w:rFonts w:asciiTheme="minorHAnsi" w:hAnsiTheme="minorHAnsi" w:cstheme="minorHAnsi"/>
          <w:i/>
          <w:iCs/>
          <w:color w:val="000000" w:themeColor="text1"/>
          <w:sz w:val="21"/>
          <w:szCs w:val="21"/>
          <w:lang w:val="fi-FI"/>
        </w:rPr>
        <w:br/>
      </w:r>
    </w:p>
    <w:p w14:paraId="525F8830" w14:textId="5CE5D4BA" w:rsidR="00E317FA" w:rsidRPr="00D37C3C" w:rsidRDefault="00E317FA" w:rsidP="00E317FA">
      <w:pPr>
        <w:pStyle w:val="BasicParagraph"/>
        <w:rPr>
          <w:rFonts w:asciiTheme="minorHAnsi" w:hAnsiTheme="minorHAnsi" w:cstheme="minorHAnsi"/>
          <w:sz w:val="21"/>
          <w:szCs w:val="21"/>
          <w:lang w:val="fi-FI"/>
        </w:rPr>
      </w:pPr>
      <w:r w:rsidRPr="00D37C3C">
        <w:rPr>
          <w:rFonts w:asciiTheme="minorHAnsi" w:hAnsiTheme="minorHAnsi" w:cstheme="minorHAnsi"/>
          <w:sz w:val="21"/>
          <w:szCs w:val="21"/>
          <w:lang w:val="fi-FI"/>
        </w:rPr>
        <w:t xml:space="preserve">Arja Saijonmaa korostaa, että hän haluaa nostaa esille muotokuvan </w:t>
      </w:r>
      <w:proofErr w:type="spellStart"/>
      <w:r w:rsidRPr="00D37C3C">
        <w:rPr>
          <w:rFonts w:asciiTheme="minorHAnsi" w:hAnsiTheme="minorHAnsi" w:cstheme="minorHAnsi"/>
          <w:sz w:val="21"/>
          <w:szCs w:val="21"/>
          <w:lang w:val="fi-FI"/>
        </w:rPr>
        <w:t>Malmsténista</w:t>
      </w:r>
      <w:proofErr w:type="spellEnd"/>
      <w:r w:rsidRPr="00D37C3C">
        <w:rPr>
          <w:rFonts w:asciiTheme="minorHAnsi" w:hAnsiTheme="minorHAnsi" w:cstheme="minorHAnsi"/>
          <w:sz w:val="21"/>
          <w:szCs w:val="21"/>
          <w:lang w:val="fi-FI"/>
        </w:rPr>
        <w:t xml:space="preserve"> monipuolisena laulajana ja säveltäjänä. Haastattelun aikana hän rinnastaa useasti </w:t>
      </w:r>
      <w:proofErr w:type="spellStart"/>
      <w:r w:rsidRPr="00D37C3C">
        <w:rPr>
          <w:rFonts w:asciiTheme="minorHAnsi" w:hAnsiTheme="minorHAnsi" w:cstheme="minorHAnsi"/>
          <w:sz w:val="21"/>
          <w:szCs w:val="21"/>
          <w:lang w:val="fi-FI"/>
        </w:rPr>
        <w:t>Malmsténin</w:t>
      </w:r>
      <w:proofErr w:type="spellEnd"/>
      <w:r w:rsidRPr="00D37C3C">
        <w:rPr>
          <w:rFonts w:asciiTheme="minorHAnsi" w:hAnsiTheme="minorHAnsi" w:cstheme="minorHAnsi"/>
          <w:sz w:val="21"/>
          <w:szCs w:val="21"/>
          <w:lang w:val="fi-FI"/>
        </w:rPr>
        <w:t xml:space="preserve"> Evert </w:t>
      </w:r>
      <w:proofErr w:type="spellStart"/>
      <w:r w:rsidRPr="00D37C3C">
        <w:rPr>
          <w:rFonts w:asciiTheme="minorHAnsi" w:hAnsiTheme="minorHAnsi" w:cstheme="minorHAnsi"/>
          <w:sz w:val="21"/>
          <w:szCs w:val="21"/>
          <w:lang w:val="fi-FI"/>
        </w:rPr>
        <w:t>Taubiin</w:t>
      </w:r>
      <w:proofErr w:type="spellEnd"/>
      <w:r w:rsidRPr="00D37C3C">
        <w:rPr>
          <w:rFonts w:asciiTheme="minorHAnsi" w:hAnsiTheme="minorHAnsi" w:cstheme="minorHAnsi"/>
          <w:sz w:val="21"/>
          <w:szCs w:val="21"/>
          <w:lang w:val="fi-FI"/>
        </w:rPr>
        <w:t xml:space="preserve">. </w:t>
      </w:r>
    </w:p>
    <w:p w14:paraId="35F88350" w14:textId="77777777" w:rsidR="00E317FA" w:rsidRPr="00D37C3C" w:rsidRDefault="00E317FA" w:rsidP="00E317FA">
      <w:pPr>
        <w:pStyle w:val="BasicParagraph"/>
        <w:rPr>
          <w:rFonts w:asciiTheme="minorHAnsi" w:hAnsiTheme="minorHAnsi" w:cstheme="minorHAnsi"/>
          <w:sz w:val="21"/>
          <w:szCs w:val="21"/>
          <w:lang w:val="fi-FI"/>
        </w:rPr>
      </w:pPr>
    </w:p>
    <w:p w14:paraId="7ABB3919" w14:textId="77777777" w:rsidR="00E317FA" w:rsidRPr="00D37C3C" w:rsidRDefault="00E317FA" w:rsidP="00E317FA">
      <w:pPr>
        <w:pStyle w:val="BasicParagraph"/>
        <w:numPr>
          <w:ilvl w:val="0"/>
          <w:numId w:val="11"/>
        </w:numPr>
        <w:rPr>
          <w:rFonts w:asciiTheme="minorHAnsi" w:hAnsiTheme="minorHAnsi" w:cstheme="minorHAnsi"/>
          <w:i/>
          <w:iCs/>
          <w:sz w:val="21"/>
          <w:szCs w:val="21"/>
          <w:lang w:val="fi-FI"/>
        </w:rPr>
      </w:pPr>
      <w:r w:rsidRPr="00D37C3C">
        <w:rPr>
          <w:rFonts w:asciiTheme="minorHAnsi" w:hAnsiTheme="minorHAnsi" w:cstheme="minorHAnsi"/>
          <w:i/>
          <w:iCs/>
          <w:sz w:val="21"/>
          <w:szCs w:val="21"/>
          <w:lang w:val="fi-FI"/>
        </w:rPr>
        <w:t>On todella korkea aika nostaa Geo</w:t>
      </w:r>
      <w:r w:rsidRPr="00D37C3C">
        <w:rPr>
          <w:rFonts w:asciiTheme="minorHAnsi" w:hAnsiTheme="minorHAnsi" w:cstheme="minorHAnsi"/>
          <w:i/>
          <w:iCs/>
          <w:sz w:val="21"/>
          <w:szCs w:val="21"/>
          <w:lang w:val="fi-FI"/>
        </w:rPr>
        <w:t xml:space="preserve">rg </w:t>
      </w:r>
      <w:proofErr w:type="spellStart"/>
      <w:r w:rsidRPr="00D37C3C">
        <w:rPr>
          <w:rFonts w:asciiTheme="minorHAnsi" w:hAnsiTheme="minorHAnsi" w:cstheme="minorHAnsi"/>
          <w:i/>
          <w:iCs/>
          <w:sz w:val="21"/>
          <w:szCs w:val="21"/>
          <w:lang w:val="fi-FI"/>
        </w:rPr>
        <w:t>Malmstén</w:t>
      </w:r>
      <w:proofErr w:type="spellEnd"/>
      <w:r w:rsidRPr="00D37C3C">
        <w:rPr>
          <w:rFonts w:asciiTheme="minorHAnsi" w:hAnsiTheme="minorHAnsi" w:cstheme="minorHAnsi"/>
          <w:i/>
          <w:iCs/>
          <w:sz w:val="21"/>
          <w:szCs w:val="21"/>
          <w:lang w:val="fi-FI"/>
        </w:rPr>
        <w:t xml:space="preserve"> parrasvaloihin. Hänhän oli kaksikielinen suomenruotsalainen mies, mutta minulle hän oli tärkeä suomenkielisten lastenlaulujen kautta. Hänellä on unohtumattomia kertomuksia ja lauluja myös suomenkielisellä iskelmätaivaalla. Tästä huolimatta tiedämme </w:t>
      </w:r>
      <w:proofErr w:type="spellStart"/>
      <w:r w:rsidRPr="00D37C3C">
        <w:rPr>
          <w:rFonts w:asciiTheme="minorHAnsi" w:hAnsiTheme="minorHAnsi" w:cstheme="minorHAnsi"/>
          <w:i/>
          <w:iCs/>
          <w:sz w:val="21"/>
          <w:szCs w:val="21"/>
          <w:lang w:val="fi-FI"/>
        </w:rPr>
        <w:t>Malmsténista</w:t>
      </w:r>
      <w:proofErr w:type="spellEnd"/>
      <w:r w:rsidRPr="00D37C3C">
        <w:rPr>
          <w:rFonts w:asciiTheme="minorHAnsi" w:hAnsiTheme="minorHAnsi" w:cstheme="minorHAnsi"/>
          <w:i/>
          <w:iCs/>
          <w:sz w:val="21"/>
          <w:szCs w:val="21"/>
          <w:lang w:val="fi-FI"/>
        </w:rPr>
        <w:t xml:space="preserve"> aivan liian vähän. </w:t>
      </w:r>
    </w:p>
    <w:p w14:paraId="64A7DB04" w14:textId="77777777" w:rsidR="00D37C3C" w:rsidRDefault="00D37C3C" w:rsidP="00E317FA">
      <w:pPr>
        <w:pStyle w:val="BasicParagraph"/>
        <w:rPr>
          <w:rFonts w:asciiTheme="minorHAnsi" w:hAnsiTheme="minorHAnsi" w:cstheme="minorHAnsi"/>
          <w:sz w:val="21"/>
          <w:szCs w:val="21"/>
          <w:lang w:val="fi-FI"/>
        </w:rPr>
      </w:pPr>
    </w:p>
    <w:p w14:paraId="1766FF62" w14:textId="7B7C2517" w:rsidR="00E317FA" w:rsidRPr="00D37C3C" w:rsidRDefault="00E317FA" w:rsidP="00E317FA">
      <w:pPr>
        <w:pStyle w:val="BasicParagraph"/>
        <w:rPr>
          <w:rFonts w:asciiTheme="minorHAnsi" w:hAnsiTheme="minorHAnsi" w:cstheme="minorHAnsi"/>
          <w:i/>
          <w:iCs/>
          <w:sz w:val="21"/>
          <w:szCs w:val="21"/>
          <w:lang w:val="fi-FI"/>
        </w:rPr>
      </w:pPr>
      <w:r w:rsidRPr="00D37C3C">
        <w:rPr>
          <w:rFonts w:asciiTheme="minorHAnsi" w:hAnsiTheme="minorHAnsi" w:cstheme="minorHAnsi"/>
          <w:sz w:val="21"/>
          <w:szCs w:val="21"/>
          <w:lang w:val="fi-FI"/>
        </w:rPr>
        <w:lastRenderedPageBreak/>
        <w:t xml:space="preserve">Saijonmaa on mestari tulkitsemaan suuria nimiä ja hän laittaa oman leimansa siihen mitä hän tekee. Ei voi olla huomaamatta intoa, jolla hän ottaa Georg </w:t>
      </w:r>
      <w:proofErr w:type="spellStart"/>
      <w:r w:rsidRPr="00D37C3C">
        <w:rPr>
          <w:rFonts w:asciiTheme="minorHAnsi" w:hAnsiTheme="minorHAnsi" w:cstheme="minorHAnsi"/>
          <w:sz w:val="21"/>
          <w:szCs w:val="21"/>
          <w:lang w:val="fi-FI"/>
        </w:rPr>
        <w:t>Malmsténin</w:t>
      </w:r>
      <w:proofErr w:type="spellEnd"/>
      <w:r w:rsidRPr="00D37C3C">
        <w:rPr>
          <w:rFonts w:asciiTheme="minorHAnsi" w:hAnsiTheme="minorHAnsi" w:cstheme="minorHAnsi"/>
          <w:sz w:val="21"/>
          <w:szCs w:val="21"/>
          <w:lang w:val="fi-FI"/>
        </w:rPr>
        <w:t xml:space="preserve"> haltuunsa. </w:t>
      </w:r>
    </w:p>
    <w:p w14:paraId="656005A0" w14:textId="77777777" w:rsidR="00E317FA" w:rsidRPr="00D37C3C" w:rsidRDefault="00E317FA" w:rsidP="00E317FA">
      <w:pPr>
        <w:pStyle w:val="BasicParagraph"/>
        <w:rPr>
          <w:rFonts w:asciiTheme="minorHAnsi" w:hAnsiTheme="minorHAnsi" w:cstheme="minorHAnsi"/>
          <w:sz w:val="21"/>
          <w:szCs w:val="21"/>
          <w:lang w:val="fi-FI"/>
        </w:rPr>
      </w:pPr>
    </w:p>
    <w:p w14:paraId="2FC4BFB7" w14:textId="39028652" w:rsidR="00E317FA" w:rsidRPr="00D37C3C" w:rsidRDefault="00E317FA" w:rsidP="00E317FA">
      <w:pPr>
        <w:pStyle w:val="BasicParagraph"/>
        <w:numPr>
          <w:ilvl w:val="0"/>
          <w:numId w:val="11"/>
        </w:numPr>
        <w:rPr>
          <w:rFonts w:asciiTheme="minorHAnsi" w:hAnsiTheme="minorHAnsi" w:cstheme="minorHAnsi"/>
          <w:i/>
          <w:iCs/>
          <w:sz w:val="21"/>
          <w:szCs w:val="21"/>
          <w:lang w:val="fi-FI"/>
        </w:rPr>
      </w:pPr>
      <w:r w:rsidRPr="00D37C3C">
        <w:rPr>
          <w:rFonts w:asciiTheme="minorHAnsi" w:hAnsiTheme="minorHAnsi" w:cstheme="minorHAnsi"/>
          <w:i/>
          <w:iCs/>
          <w:sz w:val="21"/>
          <w:szCs w:val="21"/>
          <w:lang w:val="fi-FI"/>
        </w:rPr>
        <w:t xml:space="preserve">Suomessa emme ole antaneet hänelle hänen ansaitsemaansa paikkaa. Olen koko elämäni ajan taistellut tuodakseni esille rajapinnan klassisen ja kevyen musiikin välille. </w:t>
      </w:r>
      <w:proofErr w:type="spellStart"/>
      <w:r w:rsidRPr="00D37C3C">
        <w:rPr>
          <w:rFonts w:asciiTheme="minorHAnsi" w:hAnsiTheme="minorHAnsi" w:cstheme="minorHAnsi"/>
          <w:i/>
          <w:iCs/>
          <w:sz w:val="21"/>
          <w:szCs w:val="21"/>
          <w:lang w:val="fi-FI"/>
        </w:rPr>
        <w:t>Thedorakiksen</w:t>
      </w:r>
      <w:proofErr w:type="spellEnd"/>
      <w:r w:rsidRPr="00D37C3C">
        <w:rPr>
          <w:rFonts w:asciiTheme="minorHAnsi" w:hAnsiTheme="minorHAnsi" w:cstheme="minorHAnsi"/>
          <w:i/>
          <w:iCs/>
          <w:sz w:val="21"/>
          <w:szCs w:val="21"/>
          <w:lang w:val="fi-FI"/>
        </w:rPr>
        <w:t xml:space="preserve"> musiikille ei esimerkiksi ollut sijaa Suomessa, kun toin hänen musiikkinsa tänne. Tämä on myös selitys sille minkä takia ajauduin Ruotsiin, jossa tämän tyyppiseen viihteeseen suhtauduttiin vakavammin. Tosin mielestäni Suomessa on tapahtunut kehitystä. On todella hauskaa tehdä tämä konsertti. </w:t>
      </w:r>
    </w:p>
    <w:p w14:paraId="29FB9B3C" w14:textId="77777777" w:rsidR="00E317FA" w:rsidRPr="00D37C3C" w:rsidRDefault="00E317FA" w:rsidP="00E317FA">
      <w:pPr>
        <w:pStyle w:val="BasicParagraph"/>
        <w:rPr>
          <w:rFonts w:asciiTheme="minorHAnsi" w:hAnsiTheme="minorHAnsi" w:cstheme="minorHAnsi"/>
          <w:sz w:val="21"/>
          <w:szCs w:val="21"/>
          <w:lang w:val="fi-FI"/>
        </w:rPr>
      </w:pPr>
    </w:p>
    <w:p w14:paraId="347F18C6" w14:textId="65C96D8A" w:rsidR="00E317FA" w:rsidRPr="00D37C3C" w:rsidRDefault="00E317FA" w:rsidP="00E317FA">
      <w:pPr>
        <w:pStyle w:val="BasicParagraph"/>
        <w:rPr>
          <w:rFonts w:asciiTheme="minorHAnsi" w:hAnsiTheme="minorHAnsi" w:cstheme="minorHAnsi"/>
          <w:sz w:val="21"/>
          <w:szCs w:val="21"/>
          <w:lang w:val="fi-FI"/>
        </w:rPr>
      </w:pPr>
      <w:r w:rsidRPr="00D37C3C">
        <w:rPr>
          <w:rFonts w:asciiTheme="minorHAnsi" w:hAnsiTheme="minorHAnsi" w:cstheme="minorHAnsi"/>
          <w:sz w:val="21"/>
          <w:szCs w:val="21"/>
          <w:lang w:val="fi-FI"/>
        </w:rPr>
        <w:t xml:space="preserve">Saijonmaa kertoo, miten hän varttui </w:t>
      </w:r>
      <w:proofErr w:type="spellStart"/>
      <w:r w:rsidRPr="00D37C3C">
        <w:rPr>
          <w:rFonts w:asciiTheme="minorHAnsi" w:hAnsiTheme="minorHAnsi" w:cstheme="minorHAnsi"/>
          <w:sz w:val="21"/>
          <w:szCs w:val="21"/>
          <w:lang w:val="fi-FI"/>
        </w:rPr>
        <w:t>Malmsténin</w:t>
      </w:r>
      <w:proofErr w:type="spellEnd"/>
      <w:r w:rsidRPr="00D37C3C">
        <w:rPr>
          <w:rFonts w:asciiTheme="minorHAnsi" w:hAnsiTheme="minorHAnsi" w:cstheme="minorHAnsi"/>
          <w:sz w:val="21"/>
          <w:szCs w:val="21"/>
          <w:lang w:val="fi-FI"/>
        </w:rPr>
        <w:t xml:space="preserve"> musiikin parissa, mutta että hän ei ollut tietoinen </w:t>
      </w:r>
      <w:proofErr w:type="spellStart"/>
      <w:r w:rsidRPr="00D37C3C">
        <w:rPr>
          <w:rFonts w:asciiTheme="minorHAnsi" w:hAnsiTheme="minorHAnsi" w:cstheme="minorHAnsi"/>
          <w:sz w:val="21"/>
          <w:szCs w:val="21"/>
          <w:lang w:val="fi-FI"/>
        </w:rPr>
        <w:t>Malmsténin</w:t>
      </w:r>
      <w:proofErr w:type="spellEnd"/>
      <w:r w:rsidRPr="00D37C3C">
        <w:rPr>
          <w:rFonts w:asciiTheme="minorHAnsi" w:hAnsiTheme="minorHAnsi" w:cstheme="minorHAnsi"/>
          <w:sz w:val="21"/>
          <w:szCs w:val="21"/>
          <w:lang w:val="fi-FI"/>
        </w:rPr>
        <w:t xml:space="preserve"> muusta tuotannosta. Hän suorastaan loistaa innostuksesta saadessaan esittää lauluja Avantin</w:t>
      </w:r>
      <w:r w:rsidR="00D37C3C">
        <w:rPr>
          <w:rFonts w:asciiTheme="minorHAnsi" w:hAnsiTheme="minorHAnsi" w:cstheme="minorHAnsi"/>
          <w:sz w:val="21"/>
          <w:szCs w:val="21"/>
          <w:lang w:val="fi-FI"/>
        </w:rPr>
        <w:t xml:space="preserve"> </w:t>
      </w:r>
      <w:r w:rsidRPr="00D37C3C">
        <w:rPr>
          <w:rFonts w:asciiTheme="minorHAnsi" w:hAnsiTheme="minorHAnsi" w:cstheme="minorHAnsi"/>
          <w:sz w:val="21"/>
          <w:szCs w:val="21"/>
          <w:lang w:val="fi-FI"/>
        </w:rPr>
        <w:t xml:space="preserve">kanssa. </w:t>
      </w:r>
    </w:p>
    <w:p w14:paraId="0AE644D1" w14:textId="77777777" w:rsidR="00E317FA" w:rsidRPr="00D37C3C" w:rsidRDefault="00E317FA" w:rsidP="00E317FA">
      <w:pPr>
        <w:pStyle w:val="BasicParagraph"/>
        <w:rPr>
          <w:rFonts w:asciiTheme="minorHAnsi" w:hAnsiTheme="minorHAnsi" w:cstheme="minorHAnsi"/>
          <w:sz w:val="21"/>
          <w:szCs w:val="21"/>
          <w:lang w:val="fi-FI"/>
        </w:rPr>
      </w:pPr>
    </w:p>
    <w:p w14:paraId="3EEAB415" w14:textId="168A0571" w:rsidR="00E317FA" w:rsidRPr="00D37C3C" w:rsidRDefault="00E317FA" w:rsidP="00E317FA">
      <w:pPr>
        <w:pStyle w:val="BasicParagraph"/>
        <w:numPr>
          <w:ilvl w:val="0"/>
          <w:numId w:val="11"/>
        </w:numPr>
        <w:rPr>
          <w:rFonts w:asciiTheme="minorHAnsi" w:hAnsiTheme="minorHAnsi" w:cstheme="minorHAnsi"/>
          <w:i/>
          <w:iCs/>
          <w:sz w:val="21"/>
          <w:szCs w:val="21"/>
          <w:lang w:val="fi-FI"/>
        </w:rPr>
      </w:pPr>
      <w:r w:rsidRPr="00D37C3C">
        <w:rPr>
          <w:rFonts w:asciiTheme="minorHAnsi" w:hAnsiTheme="minorHAnsi" w:cstheme="minorHAnsi"/>
          <w:i/>
          <w:iCs/>
          <w:sz w:val="21"/>
          <w:szCs w:val="21"/>
          <w:lang w:val="fi-FI"/>
        </w:rPr>
        <w:t xml:space="preserve">Minulla on suuret odotukset konsertista. Olen todella otettu ja onnellinen saadessani vihdoinkin esiintyä Avantin kanssa. He ovat Suomen parhaita muusikkoja ja hallitsevat klassisen musiikin, mutta myös tyylilajin, jota me tällä tuotannolla tulkitsemme.  </w:t>
      </w:r>
    </w:p>
    <w:p w14:paraId="4852CB82" w14:textId="18F0EEAC" w:rsidR="00E317FA" w:rsidRPr="00D37C3C" w:rsidRDefault="00E317FA" w:rsidP="00E317FA">
      <w:pPr>
        <w:pStyle w:val="BasicParagraph"/>
        <w:rPr>
          <w:rFonts w:asciiTheme="minorHAnsi" w:hAnsiTheme="minorHAnsi" w:cstheme="minorHAnsi"/>
          <w:sz w:val="21"/>
          <w:szCs w:val="21"/>
          <w:lang w:val="fi-FI"/>
        </w:rPr>
      </w:pPr>
      <w:r w:rsidRPr="00D37C3C">
        <w:rPr>
          <w:rFonts w:asciiTheme="minorHAnsi" w:hAnsiTheme="minorHAnsi" w:cstheme="minorHAnsi"/>
          <w:sz w:val="21"/>
          <w:szCs w:val="21"/>
          <w:lang w:val="fi-FI"/>
        </w:rPr>
        <w:br/>
      </w:r>
      <w:r w:rsidRPr="00D37C3C">
        <w:rPr>
          <w:rFonts w:asciiTheme="minorHAnsi" w:hAnsiTheme="minorHAnsi" w:cstheme="minorHAnsi"/>
          <w:sz w:val="21"/>
          <w:szCs w:val="21"/>
          <w:lang w:val="fi-FI"/>
        </w:rPr>
        <w:t xml:space="preserve">Nauraen hän toivoo, että esityksen myötä he saisivat yhdessä aikaan oikean </w:t>
      </w:r>
      <w:proofErr w:type="spellStart"/>
      <w:r w:rsidRPr="00D37C3C">
        <w:rPr>
          <w:rFonts w:asciiTheme="minorHAnsi" w:hAnsiTheme="minorHAnsi" w:cstheme="minorHAnsi"/>
          <w:sz w:val="21"/>
          <w:szCs w:val="21"/>
          <w:lang w:val="fi-FI"/>
        </w:rPr>
        <w:t>Malmstén</w:t>
      </w:r>
      <w:proofErr w:type="spellEnd"/>
      <w:r w:rsidRPr="00D37C3C">
        <w:rPr>
          <w:rFonts w:asciiTheme="minorHAnsi" w:hAnsiTheme="minorHAnsi" w:cstheme="minorHAnsi"/>
          <w:sz w:val="21"/>
          <w:szCs w:val="21"/>
          <w:lang w:val="fi-FI"/>
        </w:rPr>
        <w:t xml:space="preserve">-boomin. </w:t>
      </w:r>
    </w:p>
    <w:p w14:paraId="4EEC0EF5" w14:textId="77777777" w:rsidR="00E317FA" w:rsidRPr="00294A35" w:rsidRDefault="00E317FA" w:rsidP="00E317FA">
      <w:pPr>
        <w:pStyle w:val="paragraph"/>
        <w:spacing w:before="0" w:beforeAutospacing="0" w:after="0" w:afterAutospacing="0"/>
        <w:textAlignment w:val="baseline"/>
        <w:rPr>
          <w:rFonts w:ascii="Segoe UI" w:hAnsi="Segoe UI" w:cs="Segoe UI"/>
          <w:i/>
          <w:iCs/>
          <w:sz w:val="18"/>
          <w:szCs w:val="18"/>
          <w:lang w:val="fi-FI"/>
        </w:rPr>
      </w:pPr>
    </w:p>
    <w:p w14:paraId="5106A425" w14:textId="77777777" w:rsidR="00E317FA" w:rsidRDefault="00E317FA" w:rsidP="00E317FA">
      <w:pPr>
        <w:rPr>
          <w:rFonts w:ascii="Arial" w:eastAsia="Times New Roman" w:hAnsi="Arial" w:cs="Arial"/>
          <w:color w:val="000000"/>
          <w:sz w:val="22"/>
          <w:szCs w:val="22"/>
          <w:bdr w:val="none" w:sz="0" w:space="0" w:color="auto" w:frame="1"/>
          <w:lang w:eastAsia="sv-SE"/>
        </w:rPr>
      </w:pPr>
    </w:p>
    <w:p w14:paraId="06D402CD" w14:textId="77777777" w:rsidR="00E317FA" w:rsidRPr="00E317FA" w:rsidRDefault="00E317FA" w:rsidP="00E317FA">
      <w:pPr>
        <w:rPr>
          <w:rFonts w:ascii="Arial" w:eastAsia="Times New Roman" w:hAnsi="Arial" w:cs="Arial"/>
          <w:color w:val="000000"/>
          <w:sz w:val="18"/>
          <w:szCs w:val="18"/>
          <w:bdr w:val="none" w:sz="0" w:space="0" w:color="auto" w:frame="1"/>
          <w:lang w:eastAsia="sv-SE"/>
        </w:rPr>
      </w:pPr>
      <w:hyperlink r:id="rId9" w:history="1">
        <w:r w:rsidRPr="00E317FA">
          <w:rPr>
            <w:rStyle w:val="Hyperlink"/>
            <w:rFonts w:ascii="Arial" w:eastAsia="Times New Roman" w:hAnsi="Arial" w:cs="Arial"/>
            <w:sz w:val="18"/>
            <w:szCs w:val="18"/>
            <w:bdr w:val="none" w:sz="0" w:space="0" w:color="auto" w:frame="1"/>
            <w:lang w:eastAsia="sv-SE"/>
          </w:rPr>
          <w:t>LISÄÄ ESITYKSTISTÄ</w:t>
        </w:r>
      </w:hyperlink>
    </w:p>
    <w:p w14:paraId="0E7C2068" w14:textId="77777777" w:rsidR="00E317FA" w:rsidRPr="00E317FA" w:rsidRDefault="00E317FA" w:rsidP="00E317FA">
      <w:pPr>
        <w:rPr>
          <w:rFonts w:ascii="Arial" w:eastAsia="Times New Roman" w:hAnsi="Arial" w:cs="Arial"/>
          <w:color w:val="000000"/>
          <w:sz w:val="18"/>
          <w:szCs w:val="18"/>
          <w:bdr w:val="none" w:sz="0" w:space="0" w:color="auto" w:frame="1"/>
          <w:lang w:eastAsia="sv-SE"/>
        </w:rPr>
      </w:pPr>
    </w:p>
    <w:p w14:paraId="4AF3F685" w14:textId="47FF837C" w:rsidR="00E317FA" w:rsidRPr="00E317FA" w:rsidRDefault="00E317FA" w:rsidP="00E317FA">
      <w:pPr>
        <w:rPr>
          <w:rFonts w:ascii="Arial" w:eastAsia="Times New Roman" w:hAnsi="Arial" w:cs="Arial"/>
          <w:color w:val="000000"/>
          <w:sz w:val="18"/>
          <w:szCs w:val="18"/>
          <w:bdr w:val="none" w:sz="0" w:space="0" w:color="auto" w:frame="1"/>
          <w:lang w:eastAsia="sv-SE"/>
        </w:rPr>
      </w:pPr>
      <w:hyperlink r:id="rId10" w:history="1">
        <w:r w:rsidRPr="00E317FA">
          <w:rPr>
            <w:rStyle w:val="Hyperlink"/>
            <w:rFonts w:ascii="Arial" w:eastAsia="Times New Roman" w:hAnsi="Arial" w:cs="Arial"/>
            <w:sz w:val="18"/>
            <w:szCs w:val="18"/>
            <w:bdr w:val="none" w:sz="0" w:space="0" w:color="auto" w:frame="1"/>
            <w:lang w:eastAsia="sv-SE"/>
          </w:rPr>
          <w:t>EDELLINEN</w:t>
        </w:r>
        <w:r w:rsidRPr="00E317FA">
          <w:rPr>
            <w:rStyle w:val="Hyperlink"/>
            <w:rFonts w:ascii="Arial" w:eastAsia="Times New Roman" w:hAnsi="Arial" w:cs="Arial"/>
            <w:sz w:val="18"/>
            <w:szCs w:val="18"/>
            <w:bdr w:val="none" w:sz="0" w:space="0" w:color="auto" w:frame="1"/>
            <w:lang w:eastAsia="sv-SE"/>
          </w:rPr>
          <w:t xml:space="preserve"> </w:t>
        </w:r>
        <w:r w:rsidRPr="00E317FA">
          <w:rPr>
            <w:rStyle w:val="Hyperlink"/>
            <w:rFonts w:ascii="Arial" w:eastAsia="Times New Roman" w:hAnsi="Arial" w:cs="Arial"/>
            <w:sz w:val="18"/>
            <w:szCs w:val="18"/>
            <w:bdr w:val="none" w:sz="0" w:space="0" w:color="auto" w:frame="1"/>
            <w:lang w:eastAsia="sv-SE"/>
          </w:rPr>
          <w:t>TIEDOTE AIHEESTA: Kamariorkesteri Avanti! ja Svenska Teatern valmistavat yhdessä Georg Malmsténista kertovan konserttiteatteriesityksen</w:t>
        </w:r>
      </w:hyperlink>
      <w:r w:rsidRPr="00E317FA">
        <w:rPr>
          <w:rFonts w:ascii="Arial" w:eastAsia="Times New Roman" w:hAnsi="Arial" w:cs="Arial"/>
          <w:color w:val="000000"/>
          <w:sz w:val="18"/>
          <w:szCs w:val="18"/>
          <w:bdr w:val="none" w:sz="0" w:space="0" w:color="auto" w:frame="1"/>
          <w:lang w:eastAsia="sv-SE"/>
        </w:rPr>
        <w:t xml:space="preserve"> </w:t>
      </w:r>
    </w:p>
    <w:p w14:paraId="0C4523C3" w14:textId="77777777" w:rsidR="00E317FA" w:rsidRPr="00E317FA" w:rsidRDefault="00E317FA" w:rsidP="00E317FA">
      <w:pPr>
        <w:rPr>
          <w:rFonts w:ascii="Times New Roman" w:eastAsia="Times New Roman" w:hAnsi="Times New Roman" w:cs="Times New Roman"/>
          <w:sz w:val="18"/>
          <w:szCs w:val="18"/>
          <w:lang w:val="fi-FI" w:eastAsia="sv-SE"/>
        </w:rPr>
      </w:pPr>
    </w:p>
    <w:p w14:paraId="5379A257" w14:textId="2788B80F" w:rsidR="00E317FA" w:rsidRPr="00E317FA" w:rsidRDefault="00D37C3C" w:rsidP="00E317FA">
      <w:pPr>
        <w:pStyle w:val="Normal1"/>
        <w:spacing w:before="40"/>
        <w:rPr>
          <w:rFonts w:ascii="Arial" w:eastAsia="Arial" w:hAnsi="Arial" w:cs="Arial"/>
          <w:b/>
          <w:color w:val="222222"/>
          <w:sz w:val="18"/>
          <w:szCs w:val="18"/>
        </w:rPr>
      </w:pPr>
      <w:r>
        <w:rPr>
          <w:rFonts w:ascii="Arial" w:eastAsia="Arial" w:hAnsi="Arial" w:cs="Arial"/>
          <w:b/>
          <w:color w:val="222222"/>
          <w:sz w:val="18"/>
          <w:szCs w:val="18"/>
        </w:rPr>
        <w:t>Yhte</w:t>
      </w:r>
      <w:r w:rsidR="00E317FA" w:rsidRPr="00E317FA">
        <w:rPr>
          <w:rFonts w:ascii="Arial" w:eastAsia="Arial" w:hAnsi="Arial" w:cs="Arial"/>
          <w:b/>
          <w:color w:val="222222"/>
          <w:sz w:val="18"/>
          <w:szCs w:val="18"/>
        </w:rPr>
        <w:t xml:space="preserve">: </w:t>
      </w:r>
      <w:r w:rsidR="00E317FA" w:rsidRPr="00E317FA">
        <w:rPr>
          <w:rFonts w:ascii="Arial" w:eastAsia="Arial" w:hAnsi="Arial" w:cs="Arial"/>
          <w:b/>
          <w:sz w:val="18"/>
          <w:szCs w:val="18"/>
        </w:rPr>
        <w:t>David Lindström</w:t>
      </w:r>
      <w:r w:rsidR="00E317FA" w:rsidRPr="00E317FA">
        <w:rPr>
          <w:rFonts w:ascii="Arial" w:eastAsia="Arial" w:hAnsi="Arial" w:cs="Arial"/>
          <w:sz w:val="18"/>
          <w:szCs w:val="18"/>
        </w:rPr>
        <w:t>, Svenska Teaternin tiedottaja</w:t>
      </w:r>
    </w:p>
    <w:p w14:paraId="7C55CDC7" w14:textId="77777777" w:rsidR="00E317FA" w:rsidRPr="00E317FA" w:rsidRDefault="00E317FA" w:rsidP="00E317FA">
      <w:pPr>
        <w:pStyle w:val="Normal1"/>
        <w:spacing w:before="40"/>
        <w:rPr>
          <w:rFonts w:ascii="Arial" w:eastAsia="Arial" w:hAnsi="Arial" w:cs="Arial"/>
          <w:sz w:val="18"/>
          <w:szCs w:val="18"/>
        </w:rPr>
      </w:pPr>
      <w:r w:rsidRPr="00E317FA">
        <w:rPr>
          <w:rFonts w:ascii="Arial" w:eastAsia="Arial" w:hAnsi="Arial" w:cs="Arial"/>
          <w:sz w:val="18"/>
          <w:szCs w:val="18"/>
        </w:rPr>
        <w:t>+ 358 50 5699207</w:t>
      </w:r>
    </w:p>
    <w:p w14:paraId="3C07A18C" w14:textId="12C2DF04" w:rsidR="00E317FA" w:rsidRPr="00E317FA" w:rsidRDefault="00E317FA" w:rsidP="00E317FA">
      <w:pPr>
        <w:pStyle w:val="Normal1"/>
        <w:rPr>
          <w:rFonts w:ascii="Arial" w:eastAsia="Arial" w:hAnsi="Arial" w:cs="Arial"/>
          <w:color w:val="0000FF"/>
          <w:sz w:val="18"/>
          <w:szCs w:val="18"/>
          <w:u w:val="single"/>
        </w:rPr>
      </w:pPr>
      <w:hyperlink r:id="rId11">
        <w:r w:rsidRPr="00E317FA">
          <w:rPr>
            <w:rFonts w:ascii="Arial" w:eastAsia="Arial" w:hAnsi="Arial" w:cs="Arial"/>
            <w:color w:val="0000FF"/>
            <w:sz w:val="18"/>
            <w:szCs w:val="18"/>
            <w:u w:val="single"/>
          </w:rPr>
          <w:t>david.lindstrom(at)svenskateatern.fi</w:t>
        </w:r>
      </w:hyperlink>
    </w:p>
    <w:p w14:paraId="0BCD4B09" w14:textId="77777777" w:rsidR="00E317FA" w:rsidRPr="00E317FA" w:rsidRDefault="00E317FA" w:rsidP="00E317FA">
      <w:pPr>
        <w:rPr>
          <w:sz w:val="18"/>
          <w:szCs w:val="18"/>
        </w:rPr>
      </w:pPr>
    </w:p>
    <w:p w14:paraId="5DC45436" w14:textId="77777777" w:rsidR="00E317FA" w:rsidRPr="00E317FA" w:rsidRDefault="00E317FA" w:rsidP="00E317FA">
      <w:pPr>
        <w:rPr>
          <w:sz w:val="18"/>
          <w:szCs w:val="18"/>
        </w:rPr>
      </w:pPr>
      <w:hyperlink r:id="rId12" w:history="1">
        <w:r w:rsidRPr="00E317FA">
          <w:rPr>
            <w:rStyle w:val="Hyperlink"/>
            <w:sz w:val="18"/>
            <w:szCs w:val="18"/>
          </w:rPr>
          <w:t>LEHDISTÖKUVA Arja Saijonmaa</w:t>
        </w:r>
      </w:hyperlink>
    </w:p>
    <w:p w14:paraId="4FDF8172" w14:textId="77777777" w:rsidR="00E317FA" w:rsidRPr="00E317FA" w:rsidRDefault="00E317FA" w:rsidP="00E317FA">
      <w:pPr>
        <w:rPr>
          <w:sz w:val="18"/>
          <w:szCs w:val="18"/>
        </w:rPr>
      </w:pPr>
    </w:p>
    <w:p w14:paraId="4C75C67C" w14:textId="77777777" w:rsidR="00E317FA" w:rsidRPr="00E317FA" w:rsidRDefault="00E317FA" w:rsidP="00E317FA">
      <w:pPr>
        <w:rPr>
          <w:sz w:val="18"/>
          <w:szCs w:val="18"/>
        </w:rPr>
      </w:pPr>
      <w:hyperlink r:id="rId13" w:history="1">
        <w:r w:rsidRPr="00E317FA">
          <w:rPr>
            <w:rStyle w:val="Hyperlink"/>
            <w:sz w:val="18"/>
            <w:szCs w:val="18"/>
          </w:rPr>
          <w:t>KUVAT AVANTISTA JA GEORG MALMSTENISTA</w:t>
        </w:r>
      </w:hyperlink>
    </w:p>
    <w:p w14:paraId="5D4C553E" w14:textId="77777777" w:rsidR="00E317FA" w:rsidRPr="00E317FA" w:rsidRDefault="00E317FA" w:rsidP="00E317FA">
      <w:pPr>
        <w:rPr>
          <w:sz w:val="18"/>
          <w:szCs w:val="18"/>
        </w:rPr>
      </w:pPr>
    </w:p>
    <w:p w14:paraId="546F0F54" w14:textId="462B7C36" w:rsidR="00E317FA" w:rsidRPr="00E317FA" w:rsidRDefault="00E317FA" w:rsidP="00E317FA">
      <w:pPr>
        <w:rPr>
          <w:rStyle w:val="Hyperlink"/>
          <w:sz w:val="18"/>
          <w:szCs w:val="18"/>
        </w:rPr>
      </w:pPr>
      <w:r w:rsidRPr="00E317FA">
        <w:rPr>
          <w:sz w:val="18"/>
          <w:szCs w:val="18"/>
        </w:rPr>
        <w:t xml:space="preserve">KATSO: </w:t>
      </w:r>
      <w:r w:rsidRPr="00E317FA">
        <w:rPr>
          <w:sz w:val="18"/>
          <w:szCs w:val="18"/>
        </w:rPr>
        <w:fldChar w:fldCharType="begin"/>
      </w:r>
      <w:r w:rsidRPr="00E317FA">
        <w:rPr>
          <w:sz w:val="18"/>
          <w:szCs w:val="18"/>
        </w:rPr>
        <w:instrText xml:space="preserve"> HYPERLINK "https://youtu.be/rCl36C0Alo0" </w:instrText>
      </w:r>
      <w:r w:rsidRPr="00E317FA">
        <w:rPr>
          <w:sz w:val="18"/>
          <w:szCs w:val="18"/>
        </w:rPr>
      </w:r>
      <w:r w:rsidRPr="00E317FA">
        <w:rPr>
          <w:sz w:val="18"/>
          <w:szCs w:val="18"/>
        </w:rPr>
        <w:fldChar w:fldCharType="separate"/>
      </w:r>
      <w:r w:rsidRPr="00E317FA">
        <w:rPr>
          <w:rStyle w:val="Hyperlink"/>
          <w:sz w:val="18"/>
          <w:szCs w:val="18"/>
        </w:rPr>
        <w:t>V</w:t>
      </w:r>
      <w:r w:rsidR="00D37C3C">
        <w:rPr>
          <w:rStyle w:val="Hyperlink"/>
          <w:sz w:val="18"/>
          <w:szCs w:val="18"/>
        </w:rPr>
        <w:t>IDE</w:t>
      </w:r>
      <w:r w:rsidRPr="00E317FA">
        <w:rPr>
          <w:rStyle w:val="Hyperlink"/>
          <w:sz w:val="18"/>
          <w:szCs w:val="18"/>
        </w:rPr>
        <w:t>OHAASTATTELU</w:t>
      </w:r>
    </w:p>
    <w:p w14:paraId="51CA0D26" w14:textId="2FC6F192" w:rsidR="00170E56" w:rsidRPr="00714B0A" w:rsidRDefault="00E317FA">
      <w:pPr>
        <w:rPr>
          <w:sz w:val="22"/>
          <w:szCs w:val="22"/>
        </w:rPr>
      </w:pPr>
      <w:r w:rsidRPr="00E317FA">
        <w:rPr>
          <w:sz w:val="18"/>
          <w:szCs w:val="18"/>
        </w:rPr>
        <w:fldChar w:fldCharType="end"/>
      </w:r>
      <w:r w:rsidR="00D37C3C" w:rsidRPr="00A17EA5">
        <w:drawing>
          <wp:inline distT="0" distB="0" distL="0" distR="0" wp14:anchorId="7E2E29E8" wp14:editId="4C0A9687">
            <wp:extent cx="2658110" cy="1457767"/>
            <wp:effectExtent l="0" t="0" r="0" b="3175"/>
            <wp:docPr id="4" name="Picture 4" descr="A person holding a sign&#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holding a sign&#10;&#10;Description automatically generated">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2696855" cy="1479015"/>
                    </a:xfrm>
                    <a:prstGeom prst="rect">
                      <a:avLst/>
                    </a:prstGeom>
                  </pic:spPr>
                </pic:pic>
              </a:graphicData>
            </a:graphic>
          </wp:inline>
        </w:drawing>
      </w:r>
      <w:r>
        <w:rPr>
          <w:sz w:val="22"/>
          <w:szCs w:val="22"/>
        </w:rPr>
        <w:br/>
      </w:r>
      <w:r>
        <w:rPr>
          <w:sz w:val="22"/>
          <w:szCs w:val="22"/>
        </w:rPr>
        <w:br/>
      </w:r>
      <w:r>
        <w:rPr>
          <w:noProof/>
          <w:sz w:val="22"/>
          <w:szCs w:val="22"/>
        </w:rPr>
        <w:drawing>
          <wp:inline distT="0" distB="0" distL="0" distR="0" wp14:anchorId="1C5827F6" wp14:editId="39610851">
            <wp:extent cx="2658533" cy="1519288"/>
            <wp:effectExtent l="0" t="0" r="0" b="5080"/>
            <wp:docPr id="1" name="Picture 1" descr="A picture containing racket, holding, court, person&#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racket, holding, court, person&#10;&#10;Description automatically generated">
                      <a:hlinkClick r:id="rId9"/>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94918" cy="1540081"/>
                    </a:xfrm>
                    <a:prstGeom prst="rect">
                      <a:avLst/>
                    </a:prstGeom>
                  </pic:spPr>
                </pic:pic>
              </a:graphicData>
            </a:graphic>
          </wp:inline>
        </w:drawing>
      </w:r>
    </w:p>
    <w:sectPr w:rsidR="00170E56" w:rsidRPr="00714B0A">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49A4"/>
    <w:multiLevelType w:val="hybridMultilevel"/>
    <w:tmpl w:val="58286AC8"/>
    <w:lvl w:ilvl="0" w:tplc="2BBA0056">
      <w:start w:val="2"/>
      <w:numFmt w:val="bullet"/>
      <w:lvlText w:val="-"/>
      <w:lvlJc w:val="left"/>
      <w:pPr>
        <w:ind w:left="720" w:hanging="360"/>
      </w:pPr>
      <w:rPr>
        <w:rFonts w:ascii="Arial" w:eastAsia="Times New Roman" w:hAnsi="Arial" w:cs="Arial" w:hint="default"/>
        <w:i/>
        <w:color w:val="00000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DF2669"/>
    <w:multiLevelType w:val="hybridMultilevel"/>
    <w:tmpl w:val="A8F89BA8"/>
    <w:lvl w:ilvl="0" w:tplc="EE40958E">
      <w:start w:val="1"/>
      <w:numFmt w:val="bullet"/>
      <w:lvlText w:val=""/>
      <w:lvlJc w:val="left"/>
      <w:pPr>
        <w:tabs>
          <w:tab w:val="num" w:pos="720"/>
        </w:tabs>
        <w:ind w:left="720" w:hanging="360"/>
      </w:pPr>
      <w:rPr>
        <w:rFonts w:ascii="Symbol" w:hAnsi="Symbol" w:hint="default"/>
        <w:sz w:val="20"/>
      </w:rPr>
    </w:lvl>
    <w:lvl w:ilvl="1" w:tplc="EA66E010" w:tentative="1">
      <w:start w:val="1"/>
      <w:numFmt w:val="bullet"/>
      <w:lvlText w:val=""/>
      <w:lvlJc w:val="left"/>
      <w:pPr>
        <w:tabs>
          <w:tab w:val="num" w:pos="1440"/>
        </w:tabs>
        <w:ind w:left="1440" w:hanging="360"/>
      </w:pPr>
      <w:rPr>
        <w:rFonts w:ascii="Symbol" w:hAnsi="Symbol" w:hint="default"/>
        <w:sz w:val="20"/>
      </w:rPr>
    </w:lvl>
    <w:lvl w:ilvl="2" w:tplc="7736C7DC" w:tentative="1">
      <w:start w:val="1"/>
      <w:numFmt w:val="bullet"/>
      <w:lvlText w:val=""/>
      <w:lvlJc w:val="left"/>
      <w:pPr>
        <w:tabs>
          <w:tab w:val="num" w:pos="2160"/>
        </w:tabs>
        <w:ind w:left="2160" w:hanging="360"/>
      </w:pPr>
      <w:rPr>
        <w:rFonts w:ascii="Symbol" w:hAnsi="Symbol" w:hint="default"/>
        <w:sz w:val="20"/>
      </w:rPr>
    </w:lvl>
    <w:lvl w:ilvl="3" w:tplc="C86440B6" w:tentative="1">
      <w:start w:val="1"/>
      <w:numFmt w:val="bullet"/>
      <w:lvlText w:val=""/>
      <w:lvlJc w:val="left"/>
      <w:pPr>
        <w:tabs>
          <w:tab w:val="num" w:pos="2880"/>
        </w:tabs>
        <w:ind w:left="2880" w:hanging="360"/>
      </w:pPr>
      <w:rPr>
        <w:rFonts w:ascii="Symbol" w:hAnsi="Symbol" w:hint="default"/>
        <w:sz w:val="20"/>
      </w:rPr>
    </w:lvl>
    <w:lvl w:ilvl="4" w:tplc="E6725A90" w:tentative="1">
      <w:start w:val="1"/>
      <w:numFmt w:val="bullet"/>
      <w:lvlText w:val=""/>
      <w:lvlJc w:val="left"/>
      <w:pPr>
        <w:tabs>
          <w:tab w:val="num" w:pos="3600"/>
        </w:tabs>
        <w:ind w:left="3600" w:hanging="360"/>
      </w:pPr>
      <w:rPr>
        <w:rFonts w:ascii="Symbol" w:hAnsi="Symbol" w:hint="default"/>
        <w:sz w:val="20"/>
      </w:rPr>
    </w:lvl>
    <w:lvl w:ilvl="5" w:tplc="CF464714" w:tentative="1">
      <w:start w:val="1"/>
      <w:numFmt w:val="bullet"/>
      <w:lvlText w:val=""/>
      <w:lvlJc w:val="left"/>
      <w:pPr>
        <w:tabs>
          <w:tab w:val="num" w:pos="4320"/>
        </w:tabs>
        <w:ind w:left="4320" w:hanging="360"/>
      </w:pPr>
      <w:rPr>
        <w:rFonts w:ascii="Symbol" w:hAnsi="Symbol" w:hint="default"/>
        <w:sz w:val="20"/>
      </w:rPr>
    </w:lvl>
    <w:lvl w:ilvl="6" w:tplc="2962EE60" w:tentative="1">
      <w:start w:val="1"/>
      <w:numFmt w:val="bullet"/>
      <w:lvlText w:val=""/>
      <w:lvlJc w:val="left"/>
      <w:pPr>
        <w:tabs>
          <w:tab w:val="num" w:pos="5040"/>
        </w:tabs>
        <w:ind w:left="5040" w:hanging="360"/>
      </w:pPr>
      <w:rPr>
        <w:rFonts w:ascii="Symbol" w:hAnsi="Symbol" w:hint="default"/>
        <w:sz w:val="20"/>
      </w:rPr>
    </w:lvl>
    <w:lvl w:ilvl="7" w:tplc="6234F8A8" w:tentative="1">
      <w:start w:val="1"/>
      <w:numFmt w:val="bullet"/>
      <w:lvlText w:val=""/>
      <w:lvlJc w:val="left"/>
      <w:pPr>
        <w:tabs>
          <w:tab w:val="num" w:pos="5760"/>
        </w:tabs>
        <w:ind w:left="5760" w:hanging="360"/>
      </w:pPr>
      <w:rPr>
        <w:rFonts w:ascii="Symbol" w:hAnsi="Symbol" w:hint="default"/>
        <w:sz w:val="20"/>
      </w:rPr>
    </w:lvl>
    <w:lvl w:ilvl="8" w:tplc="C6286CD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B70E0"/>
    <w:multiLevelType w:val="multilevel"/>
    <w:tmpl w:val="363E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F104B3"/>
    <w:multiLevelType w:val="hybridMultilevel"/>
    <w:tmpl w:val="FBEE8BD4"/>
    <w:lvl w:ilvl="0" w:tplc="043CE4FE">
      <w:start w:val="1"/>
      <w:numFmt w:val="bullet"/>
      <w:lvlText w:val=""/>
      <w:lvlJc w:val="left"/>
      <w:pPr>
        <w:tabs>
          <w:tab w:val="num" w:pos="720"/>
        </w:tabs>
        <w:ind w:left="720" w:hanging="360"/>
      </w:pPr>
      <w:rPr>
        <w:rFonts w:ascii="Symbol" w:hAnsi="Symbol" w:hint="default"/>
        <w:sz w:val="20"/>
      </w:rPr>
    </w:lvl>
    <w:lvl w:ilvl="1" w:tplc="6406CA3E" w:tentative="1">
      <w:start w:val="1"/>
      <w:numFmt w:val="bullet"/>
      <w:lvlText w:val=""/>
      <w:lvlJc w:val="left"/>
      <w:pPr>
        <w:tabs>
          <w:tab w:val="num" w:pos="1440"/>
        </w:tabs>
        <w:ind w:left="1440" w:hanging="360"/>
      </w:pPr>
      <w:rPr>
        <w:rFonts w:ascii="Symbol" w:hAnsi="Symbol" w:hint="default"/>
        <w:sz w:val="20"/>
      </w:rPr>
    </w:lvl>
    <w:lvl w:ilvl="2" w:tplc="238E8678" w:tentative="1">
      <w:start w:val="1"/>
      <w:numFmt w:val="bullet"/>
      <w:lvlText w:val=""/>
      <w:lvlJc w:val="left"/>
      <w:pPr>
        <w:tabs>
          <w:tab w:val="num" w:pos="2160"/>
        </w:tabs>
        <w:ind w:left="2160" w:hanging="360"/>
      </w:pPr>
      <w:rPr>
        <w:rFonts w:ascii="Symbol" w:hAnsi="Symbol" w:hint="default"/>
        <w:sz w:val="20"/>
      </w:rPr>
    </w:lvl>
    <w:lvl w:ilvl="3" w:tplc="4B2C57F8" w:tentative="1">
      <w:start w:val="1"/>
      <w:numFmt w:val="bullet"/>
      <w:lvlText w:val=""/>
      <w:lvlJc w:val="left"/>
      <w:pPr>
        <w:tabs>
          <w:tab w:val="num" w:pos="2880"/>
        </w:tabs>
        <w:ind w:left="2880" w:hanging="360"/>
      </w:pPr>
      <w:rPr>
        <w:rFonts w:ascii="Symbol" w:hAnsi="Symbol" w:hint="default"/>
        <w:sz w:val="20"/>
      </w:rPr>
    </w:lvl>
    <w:lvl w:ilvl="4" w:tplc="244CC2A8" w:tentative="1">
      <w:start w:val="1"/>
      <w:numFmt w:val="bullet"/>
      <w:lvlText w:val=""/>
      <w:lvlJc w:val="left"/>
      <w:pPr>
        <w:tabs>
          <w:tab w:val="num" w:pos="3600"/>
        </w:tabs>
        <w:ind w:left="3600" w:hanging="360"/>
      </w:pPr>
      <w:rPr>
        <w:rFonts w:ascii="Symbol" w:hAnsi="Symbol" w:hint="default"/>
        <w:sz w:val="20"/>
      </w:rPr>
    </w:lvl>
    <w:lvl w:ilvl="5" w:tplc="5472F894" w:tentative="1">
      <w:start w:val="1"/>
      <w:numFmt w:val="bullet"/>
      <w:lvlText w:val=""/>
      <w:lvlJc w:val="left"/>
      <w:pPr>
        <w:tabs>
          <w:tab w:val="num" w:pos="4320"/>
        </w:tabs>
        <w:ind w:left="4320" w:hanging="360"/>
      </w:pPr>
      <w:rPr>
        <w:rFonts w:ascii="Symbol" w:hAnsi="Symbol" w:hint="default"/>
        <w:sz w:val="20"/>
      </w:rPr>
    </w:lvl>
    <w:lvl w:ilvl="6" w:tplc="0EAC2428" w:tentative="1">
      <w:start w:val="1"/>
      <w:numFmt w:val="bullet"/>
      <w:lvlText w:val=""/>
      <w:lvlJc w:val="left"/>
      <w:pPr>
        <w:tabs>
          <w:tab w:val="num" w:pos="5040"/>
        </w:tabs>
        <w:ind w:left="5040" w:hanging="360"/>
      </w:pPr>
      <w:rPr>
        <w:rFonts w:ascii="Symbol" w:hAnsi="Symbol" w:hint="default"/>
        <w:sz w:val="20"/>
      </w:rPr>
    </w:lvl>
    <w:lvl w:ilvl="7" w:tplc="6870F76A" w:tentative="1">
      <w:start w:val="1"/>
      <w:numFmt w:val="bullet"/>
      <w:lvlText w:val=""/>
      <w:lvlJc w:val="left"/>
      <w:pPr>
        <w:tabs>
          <w:tab w:val="num" w:pos="5760"/>
        </w:tabs>
        <w:ind w:left="5760" w:hanging="360"/>
      </w:pPr>
      <w:rPr>
        <w:rFonts w:ascii="Symbol" w:hAnsi="Symbol" w:hint="default"/>
        <w:sz w:val="20"/>
      </w:rPr>
    </w:lvl>
    <w:lvl w:ilvl="8" w:tplc="294EE58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8B12F1"/>
    <w:multiLevelType w:val="hybridMultilevel"/>
    <w:tmpl w:val="05E47F84"/>
    <w:lvl w:ilvl="0" w:tplc="AE349BB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B77E8"/>
    <w:multiLevelType w:val="hybridMultilevel"/>
    <w:tmpl w:val="67049F56"/>
    <w:lvl w:ilvl="0" w:tplc="6D26C7BE">
      <w:start w:val="3"/>
      <w:numFmt w:val="bullet"/>
      <w:lvlText w:val="-"/>
      <w:lvlJc w:val="left"/>
      <w:pPr>
        <w:ind w:left="1080" w:hanging="360"/>
      </w:pPr>
      <w:rPr>
        <w:rFonts w:ascii="Calibri" w:eastAsia="Times New Roman" w:hAnsi="Calibri" w:cs="Calibri" w:hint="default"/>
        <w:color w:val="000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FCF09BE"/>
    <w:multiLevelType w:val="hybridMultilevel"/>
    <w:tmpl w:val="66DC8AE4"/>
    <w:lvl w:ilvl="0" w:tplc="71682A4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427CF6"/>
    <w:multiLevelType w:val="multilevel"/>
    <w:tmpl w:val="68F8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526232"/>
    <w:multiLevelType w:val="hybridMultilevel"/>
    <w:tmpl w:val="E5663654"/>
    <w:lvl w:ilvl="0" w:tplc="3394FB68">
      <w:start w:val="1"/>
      <w:numFmt w:val="bullet"/>
      <w:lvlText w:val=""/>
      <w:lvlJc w:val="left"/>
      <w:pPr>
        <w:tabs>
          <w:tab w:val="num" w:pos="720"/>
        </w:tabs>
        <w:ind w:left="720" w:hanging="360"/>
      </w:pPr>
      <w:rPr>
        <w:rFonts w:ascii="Symbol" w:hAnsi="Symbol" w:hint="default"/>
        <w:sz w:val="20"/>
      </w:rPr>
    </w:lvl>
    <w:lvl w:ilvl="1" w:tplc="801C1324" w:tentative="1">
      <w:start w:val="1"/>
      <w:numFmt w:val="bullet"/>
      <w:lvlText w:val=""/>
      <w:lvlJc w:val="left"/>
      <w:pPr>
        <w:tabs>
          <w:tab w:val="num" w:pos="1440"/>
        </w:tabs>
        <w:ind w:left="1440" w:hanging="360"/>
      </w:pPr>
      <w:rPr>
        <w:rFonts w:ascii="Symbol" w:hAnsi="Symbol" w:hint="default"/>
        <w:sz w:val="20"/>
      </w:rPr>
    </w:lvl>
    <w:lvl w:ilvl="2" w:tplc="956844A4" w:tentative="1">
      <w:start w:val="1"/>
      <w:numFmt w:val="bullet"/>
      <w:lvlText w:val=""/>
      <w:lvlJc w:val="left"/>
      <w:pPr>
        <w:tabs>
          <w:tab w:val="num" w:pos="2160"/>
        </w:tabs>
        <w:ind w:left="2160" w:hanging="360"/>
      </w:pPr>
      <w:rPr>
        <w:rFonts w:ascii="Symbol" w:hAnsi="Symbol" w:hint="default"/>
        <w:sz w:val="20"/>
      </w:rPr>
    </w:lvl>
    <w:lvl w:ilvl="3" w:tplc="D13C643E" w:tentative="1">
      <w:start w:val="1"/>
      <w:numFmt w:val="bullet"/>
      <w:lvlText w:val=""/>
      <w:lvlJc w:val="left"/>
      <w:pPr>
        <w:tabs>
          <w:tab w:val="num" w:pos="2880"/>
        </w:tabs>
        <w:ind w:left="2880" w:hanging="360"/>
      </w:pPr>
      <w:rPr>
        <w:rFonts w:ascii="Symbol" w:hAnsi="Symbol" w:hint="default"/>
        <w:sz w:val="20"/>
      </w:rPr>
    </w:lvl>
    <w:lvl w:ilvl="4" w:tplc="F75E8DA0" w:tentative="1">
      <w:start w:val="1"/>
      <w:numFmt w:val="bullet"/>
      <w:lvlText w:val=""/>
      <w:lvlJc w:val="left"/>
      <w:pPr>
        <w:tabs>
          <w:tab w:val="num" w:pos="3600"/>
        </w:tabs>
        <w:ind w:left="3600" w:hanging="360"/>
      </w:pPr>
      <w:rPr>
        <w:rFonts w:ascii="Symbol" w:hAnsi="Symbol" w:hint="default"/>
        <w:sz w:val="20"/>
      </w:rPr>
    </w:lvl>
    <w:lvl w:ilvl="5" w:tplc="9FFC0A46" w:tentative="1">
      <w:start w:val="1"/>
      <w:numFmt w:val="bullet"/>
      <w:lvlText w:val=""/>
      <w:lvlJc w:val="left"/>
      <w:pPr>
        <w:tabs>
          <w:tab w:val="num" w:pos="4320"/>
        </w:tabs>
        <w:ind w:left="4320" w:hanging="360"/>
      </w:pPr>
      <w:rPr>
        <w:rFonts w:ascii="Symbol" w:hAnsi="Symbol" w:hint="default"/>
        <w:sz w:val="20"/>
      </w:rPr>
    </w:lvl>
    <w:lvl w:ilvl="6" w:tplc="84BEEAF2" w:tentative="1">
      <w:start w:val="1"/>
      <w:numFmt w:val="bullet"/>
      <w:lvlText w:val=""/>
      <w:lvlJc w:val="left"/>
      <w:pPr>
        <w:tabs>
          <w:tab w:val="num" w:pos="5040"/>
        </w:tabs>
        <w:ind w:left="5040" w:hanging="360"/>
      </w:pPr>
      <w:rPr>
        <w:rFonts w:ascii="Symbol" w:hAnsi="Symbol" w:hint="default"/>
        <w:sz w:val="20"/>
      </w:rPr>
    </w:lvl>
    <w:lvl w:ilvl="7" w:tplc="06AE7AA8" w:tentative="1">
      <w:start w:val="1"/>
      <w:numFmt w:val="bullet"/>
      <w:lvlText w:val=""/>
      <w:lvlJc w:val="left"/>
      <w:pPr>
        <w:tabs>
          <w:tab w:val="num" w:pos="5760"/>
        </w:tabs>
        <w:ind w:left="5760" w:hanging="360"/>
      </w:pPr>
      <w:rPr>
        <w:rFonts w:ascii="Symbol" w:hAnsi="Symbol" w:hint="default"/>
        <w:sz w:val="20"/>
      </w:rPr>
    </w:lvl>
    <w:lvl w:ilvl="8" w:tplc="E2EE4F7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ED2171"/>
    <w:multiLevelType w:val="hybridMultilevel"/>
    <w:tmpl w:val="11EE5360"/>
    <w:lvl w:ilvl="0" w:tplc="12522C4E">
      <w:start w:val="3"/>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9D36F5"/>
    <w:multiLevelType w:val="multilevel"/>
    <w:tmpl w:val="2A66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10"/>
  </w:num>
  <w:num w:numId="5">
    <w:abstractNumId w:val="8"/>
  </w:num>
  <w:num w:numId="6">
    <w:abstractNumId w:val="7"/>
  </w:num>
  <w:num w:numId="7">
    <w:abstractNumId w:val="5"/>
  </w:num>
  <w:num w:numId="8">
    <w:abstractNumId w:val="9"/>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C3"/>
    <w:rsid w:val="00001696"/>
    <w:rsid w:val="00024117"/>
    <w:rsid w:val="00064552"/>
    <w:rsid w:val="00090448"/>
    <w:rsid w:val="000B575A"/>
    <w:rsid w:val="001122CB"/>
    <w:rsid w:val="001231CB"/>
    <w:rsid w:val="00155D95"/>
    <w:rsid w:val="00170E56"/>
    <w:rsid w:val="00183A51"/>
    <w:rsid w:val="00184C48"/>
    <w:rsid w:val="00193181"/>
    <w:rsid w:val="001D54E2"/>
    <w:rsid w:val="001E4E87"/>
    <w:rsid w:val="002016DC"/>
    <w:rsid w:val="0022143C"/>
    <w:rsid w:val="002725C2"/>
    <w:rsid w:val="002757E6"/>
    <w:rsid w:val="00291C33"/>
    <w:rsid w:val="00294A35"/>
    <w:rsid w:val="002975E0"/>
    <w:rsid w:val="00313F5B"/>
    <w:rsid w:val="0032748A"/>
    <w:rsid w:val="0038722B"/>
    <w:rsid w:val="003A03AE"/>
    <w:rsid w:val="003C0004"/>
    <w:rsid w:val="003C3C6C"/>
    <w:rsid w:val="003F072C"/>
    <w:rsid w:val="004022EB"/>
    <w:rsid w:val="00403FC6"/>
    <w:rsid w:val="00406D28"/>
    <w:rsid w:val="00432A63"/>
    <w:rsid w:val="004434A7"/>
    <w:rsid w:val="004737B9"/>
    <w:rsid w:val="00477316"/>
    <w:rsid w:val="00477611"/>
    <w:rsid w:val="004964D0"/>
    <w:rsid w:val="004B7364"/>
    <w:rsid w:val="00504B09"/>
    <w:rsid w:val="00535A95"/>
    <w:rsid w:val="00570935"/>
    <w:rsid w:val="005825C5"/>
    <w:rsid w:val="005B47C0"/>
    <w:rsid w:val="005D1D7C"/>
    <w:rsid w:val="005F320B"/>
    <w:rsid w:val="00604FBF"/>
    <w:rsid w:val="00652ED0"/>
    <w:rsid w:val="00660360"/>
    <w:rsid w:val="006858D7"/>
    <w:rsid w:val="006B74A2"/>
    <w:rsid w:val="006E41C3"/>
    <w:rsid w:val="00714B0A"/>
    <w:rsid w:val="00716525"/>
    <w:rsid w:val="007165E6"/>
    <w:rsid w:val="00720976"/>
    <w:rsid w:val="007901CC"/>
    <w:rsid w:val="007D4D89"/>
    <w:rsid w:val="00801ABD"/>
    <w:rsid w:val="00823395"/>
    <w:rsid w:val="0083233C"/>
    <w:rsid w:val="00835B85"/>
    <w:rsid w:val="008B05A8"/>
    <w:rsid w:val="008B33BA"/>
    <w:rsid w:val="00903521"/>
    <w:rsid w:val="00922928"/>
    <w:rsid w:val="009B0F59"/>
    <w:rsid w:val="009D5223"/>
    <w:rsid w:val="009E6182"/>
    <w:rsid w:val="009F1DBE"/>
    <w:rsid w:val="00A12402"/>
    <w:rsid w:val="00A37D67"/>
    <w:rsid w:val="00A83DBE"/>
    <w:rsid w:val="00AA61EF"/>
    <w:rsid w:val="00AC331E"/>
    <w:rsid w:val="00AD3D8C"/>
    <w:rsid w:val="00B4449E"/>
    <w:rsid w:val="00B649A3"/>
    <w:rsid w:val="00B85DB9"/>
    <w:rsid w:val="00B9113A"/>
    <w:rsid w:val="00B92CC8"/>
    <w:rsid w:val="00BB7972"/>
    <w:rsid w:val="00BE55C3"/>
    <w:rsid w:val="00BF3931"/>
    <w:rsid w:val="00C24FF2"/>
    <w:rsid w:val="00C44E67"/>
    <w:rsid w:val="00CD3B1C"/>
    <w:rsid w:val="00CE36A4"/>
    <w:rsid w:val="00CF0E04"/>
    <w:rsid w:val="00D300A8"/>
    <w:rsid w:val="00D37C3C"/>
    <w:rsid w:val="00D94A4E"/>
    <w:rsid w:val="00DA5E27"/>
    <w:rsid w:val="00DC7724"/>
    <w:rsid w:val="00E1286B"/>
    <w:rsid w:val="00E2187D"/>
    <w:rsid w:val="00E317FA"/>
    <w:rsid w:val="00E406C0"/>
    <w:rsid w:val="00E40B3F"/>
    <w:rsid w:val="00E86957"/>
    <w:rsid w:val="00E94DE7"/>
    <w:rsid w:val="00EB0BD6"/>
    <w:rsid w:val="00EE77BB"/>
    <w:rsid w:val="00EF1B77"/>
    <w:rsid w:val="00F53B52"/>
    <w:rsid w:val="00FC01A8"/>
    <w:rsid w:val="00FC42BA"/>
    <w:rsid w:val="13A316D0"/>
    <w:rsid w:val="1496129F"/>
    <w:rsid w:val="1EE22B82"/>
    <w:rsid w:val="5A7898BD"/>
    <w:rsid w:val="6CF90CA3"/>
    <w:rsid w:val="7CDE521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A05E"/>
  <w15:chartTrackingRefBased/>
  <w15:docId w15:val="{CB8D7504-3B97-4D11-9117-9D494A61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5C3"/>
    <w:rPr>
      <w:rFonts w:ascii="Cambria" w:eastAsia="Cambria" w:hAnsi="Cambria" w:cs="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E55C3"/>
    <w:rPr>
      <w:rFonts w:ascii="Cambria" w:eastAsia="Cambria" w:hAnsi="Cambria" w:cs="Cambria"/>
    </w:rPr>
  </w:style>
  <w:style w:type="paragraph" w:styleId="Title">
    <w:name w:val="Title"/>
    <w:basedOn w:val="Normal1"/>
    <w:next w:val="Normal1"/>
    <w:link w:val="TitleChar"/>
    <w:rsid w:val="00BE55C3"/>
    <w:pPr>
      <w:keepNext/>
      <w:keepLines/>
      <w:spacing w:before="480" w:after="120"/>
    </w:pPr>
    <w:rPr>
      <w:b/>
      <w:sz w:val="72"/>
      <w:szCs w:val="72"/>
    </w:rPr>
  </w:style>
  <w:style w:type="character" w:customStyle="1" w:styleId="TitleChar">
    <w:name w:val="Title Char"/>
    <w:basedOn w:val="DefaultParagraphFont"/>
    <w:link w:val="Title"/>
    <w:rsid w:val="00BE55C3"/>
    <w:rPr>
      <w:rFonts w:ascii="Cambria" w:eastAsia="Cambria" w:hAnsi="Cambria" w:cs="Cambria"/>
      <w:b/>
      <w:sz w:val="72"/>
      <w:szCs w:val="72"/>
    </w:rPr>
  </w:style>
  <w:style w:type="paragraph" w:customStyle="1" w:styleId="ContactDetails">
    <w:name w:val="Contact Details"/>
    <w:basedOn w:val="Normal"/>
    <w:rsid w:val="00BE55C3"/>
    <w:pPr>
      <w:spacing w:before="120" w:after="240"/>
    </w:pPr>
    <w:rPr>
      <w:rFonts w:asciiTheme="minorHAnsi" w:eastAsiaTheme="minorEastAsia" w:hAnsiTheme="minorHAnsi" w:cstheme="minorBidi"/>
      <w:color w:val="4472C4" w:themeColor="accent1"/>
      <w:sz w:val="18"/>
      <w:szCs w:val="18"/>
      <w:lang w:val="en-US" w:eastAsia="sv-SE"/>
    </w:rPr>
  </w:style>
  <w:style w:type="paragraph" w:customStyle="1" w:styleId="Boxes">
    <w:name w:val="Boxes"/>
    <w:basedOn w:val="Normal"/>
    <w:rsid w:val="00BE55C3"/>
    <w:pPr>
      <w:jc w:val="right"/>
    </w:pPr>
    <w:rPr>
      <w:rFonts w:asciiTheme="minorHAnsi" w:eastAsiaTheme="minorEastAsia" w:hAnsiTheme="minorHAnsi" w:cstheme="minorBidi"/>
      <w:sz w:val="22"/>
      <w:szCs w:val="22"/>
      <w:lang w:val="en-US" w:eastAsia="sv-SE"/>
    </w:rPr>
  </w:style>
  <w:style w:type="character" w:styleId="Hyperlink">
    <w:name w:val="Hyperlink"/>
    <w:basedOn w:val="DefaultParagraphFont"/>
    <w:uiPriority w:val="99"/>
    <w:unhideWhenUsed/>
    <w:rsid w:val="00BE55C3"/>
    <w:rPr>
      <w:color w:val="0563C1" w:themeColor="hyperlink"/>
      <w:u w:val="single"/>
    </w:rPr>
  </w:style>
  <w:style w:type="paragraph" w:styleId="ListParagraph">
    <w:name w:val="List Paragraph"/>
    <w:basedOn w:val="Normal"/>
    <w:uiPriority w:val="34"/>
    <w:qFormat/>
    <w:rsid w:val="00BE55C3"/>
    <w:pPr>
      <w:ind w:left="720"/>
      <w:contextualSpacing/>
    </w:pPr>
  </w:style>
  <w:style w:type="paragraph" w:customStyle="1" w:styleId="paragraph">
    <w:name w:val="paragraph"/>
    <w:basedOn w:val="Normal"/>
    <w:rsid w:val="008B33BA"/>
    <w:pPr>
      <w:spacing w:before="100" w:beforeAutospacing="1" w:after="100" w:afterAutospacing="1"/>
    </w:pPr>
    <w:rPr>
      <w:rFonts w:ascii="Times New Roman" w:eastAsia="Times New Roman" w:hAnsi="Times New Roman" w:cs="Times New Roman"/>
      <w:lang w:val="en-US" w:eastAsia="en-GB"/>
    </w:rPr>
  </w:style>
  <w:style w:type="character" w:customStyle="1" w:styleId="normaltextrun">
    <w:name w:val="normaltextrun"/>
    <w:basedOn w:val="DefaultParagraphFont"/>
    <w:rsid w:val="008B33BA"/>
  </w:style>
  <w:style w:type="character" w:customStyle="1" w:styleId="eop">
    <w:name w:val="eop"/>
    <w:basedOn w:val="DefaultParagraphFont"/>
    <w:rsid w:val="008B33BA"/>
  </w:style>
  <w:style w:type="character" w:styleId="UnresolvedMention">
    <w:name w:val="Unresolved Mention"/>
    <w:basedOn w:val="DefaultParagraphFont"/>
    <w:uiPriority w:val="99"/>
    <w:semiHidden/>
    <w:unhideWhenUsed/>
    <w:rsid w:val="004737B9"/>
    <w:rPr>
      <w:color w:val="605E5C"/>
      <w:shd w:val="clear" w:color="auto" w:fill="E1DFDD"/>
    </w:rPr>
  </w:style>
  <w:style w:type="character" w:styleId="FollowedHyperlink">
    <w:name w:val="FollowedHyperlink"/>
    <w:basedOn w:val="DefaultParagraphFont"/>
    <w:uiPriority w:val="99"/>
    <w:semiHidden/>
    <w:unhideWhenUsed/>
    <w:rsid w:val="0022143C"/>
    <w:rPr>
      <w:color w:val="954F72" w:themeColor="followedHyperlink"/>
      <w:u w:val="single"/>
    </w:rPr>
  </w:style>
  <w:style w:type="paragraph" w:customStyle="1" w:styleId="BasicParagraph">
    <w:name w:val="[Basic Paragraph]"/>
    <w:basedOn w:val="Normal"/>
    <w:uiPriority w:val="99"/>
    <w:rsid w:val="007901CC"/>
    <w:pPr>
      <w:autoSpaceDE w:val="0"/>
      <w:autoSpaceDN w:val="0"/>
      <w:adjustRightInd w:val="0"/>
      <w:spacing w:line="288" w:lineRule="auto"/>
      <w:textAlignment w:val="center"/>
    </w:pPr>
    <w:rPr>
      <w:rFonts w:ascii="Minion Pro" w:eastAsiaTheme="minorHAnsi" w:hAnsi="Minion Pro" w:cs="Minion Pro"/>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4414">
      <w:bodyDiv w:val="1"/>
      <w:marLeft w:val="0"/>
      <w:marRight w:val="0"/>
      <w:marTop w:val="0"/>
      <w:marBottom w:val="0"/>
      <w:divBdr>
        <w:top w:val="none" w:sz="0" w:space="0" w:color="auto"/>
        <w:left w:val="none" w:sz="0" w:space="0" w:color="auto"/>
        <w:bottom w:val="none" w:sz="0" w:space="0" w:color="auto"/>
        <w:right w:val="none" w:sz="0" w:space="0" w:color="auto"/>
      </w:divBdr>
    </w:div>
    <w:div w:id="873268287">
      <w:bodyDiv w:val="1"/>
      <w:marLeft w:val="0"/>
      <w:marRight w:val="0"/>
      <w:marTop w:val="0"/>
      <w:marBottom w:val="0"/>
      <w:divBdr>
        <w:top w:val="none" w:sz="0" w:space="0" w:color="auto"/>
        <w:left w:val="none" w:sz="0" w:space="0" w:color="auto"/>
        <w:bottom w:val="none" w:sz="0" w:space="0" w:color="auto"/>
        <w:right w:val="none" w:sz="0" w:space="0" w:color="auto"/>
      </w:divBdr>
    </w:div>
    <w:div w:id="922109661">
      <w:bodyDiv w:val="1"/>
      <w:marLeft w:val="0"/>
      <w:marRight w:val="0"/>
      <w:marTop w:val="0"/>
      <w:marBottom w:val="0"/>
      <w:divBdr>
        <w:top w:val="none" w:sz="0" w:space="0" w:color="auto"/>
        <w:left w:val="none" w:sz="0" w:space="0" w:color="auto"/>
        <w:bottom w:val="none" w:sz="0" w:space="0" w:color="auto"/>
        <w:right w:val="none" w:sz="0" w:space="0" w:color="auto"/>
      </w:divBdr>
    </w:div>
    <w:div w:id="1393773208">
      <w:bodyDiv w:val="1"/>
      <w:marLeft w:val="0"/>
      <w:marRight w:val="0"/>
      <w:marTop w:val="0"/>
      <w:marBottom w:val="0"/>
      <w:divBdr>
        <w:top w:val="none" w:sz="0" w:space="0" w:color="auto"/>
        <w:left w:val="none" w:sz="0" w:space="0" w:color="auto"/>
        <w:bottom w:val="none" w:sz="0" w:space="0" w:color="auto"/>
        <w:right w:val="none" w:sz="0" w:space="0" w:color="auto"/>
      </w:divBdr>
      <w:divsChild>
        <w:div w:id="1841313191">
          <w:marLeft w:val="0"/>
          <w:marRight w:val="0"/>
          <w:marTop w:val="0"/>
          <w:marBottom w:val="0"/>
          <w:divBdr>
            <w:top w:val="none" w:sz="0" w:space="0" w:color="auto"/>
            <w:left w:val="none" w:sz="0" w:space="0" w:color="auto"/>
            <w:bottom w:val="none" w:sz="0" w:space="0" w:color="auto"/>
            <w:right w:val="none" w:sz="0" w:space="0" w:color="auto"/>
          </w:divBdr>
        </w:div>
      </w:divsChild>
    </w:div>
    <w:div w:id="1630937731">
      <w:bodyDiv w:val="1"/>
      <w:marLeft w:val="0"/>
      <w:marRight w:val="0"/>
      <w:marTop w:val="0"/>
      <w:marBottom w:val="0"/>
      <w:divBdr>
        <w:top w:val="none" w:sz="0" w:space="0" w:color="auto"/>
        <w:left w:val="none" w:sz="0" w:space="0" w:color="auto"/>
        <w:bottom w:val="none" w:sz="0" w:space="0" w:color="auto"/>
        <w:right w:val="none" w:sz="0" w:space="0" w:color="auto"/>
      </w:divBdr>
      <w:divsChild>
        <w:div w:id="76219722">
          <w:marLeft w:val="0"/>
          <w:marRight w:val="0"/>
          <w:marTop w:val="0"/>
          <w:marBottom w:val="0"/>
          <w:divBdr>
            <w:top w:val="none" w:sz="0" w:space="0" w:color="auto"/>
            <w:left w:val="none" w:sz="0" w:space="0" w:color="auto"/>
            <w:bottom w:val="none" w:sz="0" w:space="0" w:color="auto"/>
            <w:right w:val="none" w:sz="0" w:space="0" w:color="auto"/>
          </w:divBdr>
        </w:div>
        <w:div w:id="179244563">
          <w:marLeft w:val="0"/>
          <w:marRight w:val="0"/>
          <w:marTop w:val="0"/>
          <w:marBottom w:val="0"/>
          <w:divBdr>
            <w:top w:val="none" w:sz="0" w:space="0" w:color="auto"/>
            <w:left w:val="none" w:sz="0" w:space="0" w:color="auto"/>
            <w:bottom w:val="none" w:sz="0" w:space="0" w:color="auto"/>
            <w:right w:val="none" w:sz="0" w:space="0" w:color="auto"/>
          </w:divBdr>
        </w:div>
        <w:div w:id="838694723">
          <w:marLeft w:val="0"/>
          <w:marRight w:val="0"/>
          <w:marTop w:val="0"/>
          <w:marBottom w:val="0"/>
          <w:divBdr>
            <w:top w:val="none" w:sz="0" w:space="0" w:color="auto"/>
            <w:left w:val="none" w:sz="0" w:space="0" w:color="auto"/>
            <w:bottom w:val="none" w:sz="0" w:space="0" w:color="auto"/>
            <w:right w:val="none" w:sz="0" w:space="0" w:color="auto"/>
          </w:divBdr>
        </w:div>
        <w:div w:id="1276406250">
          <w:marLeft w:val="0"/>
          <w:marRight w:val="0"/>
          <w:marTop w:val="0"/>
          <w:marBottom w:val="0"/>
          <w:divBdr>
            <w:top w:val="none" w:sz="0" w:space="0" w:color="auto"/>
            <w:left w:val="none" w:sz="0" w:space="0" w:color="auto"/>
            <w:bottom w:val="none" w:sz="0" w:space="0" w:color="auto"/>
            <w:right w:val="none" w:sz="0" w:space="0" w:color="auto"/>
          </w:divBdr>
        </w:div>
        <w:div w:id="1337225896">
          <w:marLeft w:val="0"/>
          <w:marRight w:val="0"/>
          <w:marTop w:val="0"/>
          <w:marBottom w:val="0"/>
          <w:divBdr>
            <w:top w:val="none" w:sz="0" w:space="0" w:color="auto"/>
            <w:left w:val="none" w:sz="0" w:space="0" w:color="auto"/>
            <w:bottom w:val="none" w:sz="0" w:space="0" w:color="auto"/>
            <w:right w:val="none" w:sz="0" w:space="0" w:color="auto"/>
          </w:divBdr>
        </w:div>
        <w:div w:id="1596549954">
          <w:marLeft w:val="0"/>
          <w:marRight w:val="0"/>
          <w:marTop w:val="0"/>
          <w:marBottom w:val="0"/>
          <w:divBdr>
            <w:top w:val="none" w:sz="0" w:space="0" w:color="auto"/>
            <w:left w:val="none" w:sz="0" w:space="0" w:color="auto"/>
            <w:bottom w:val="none" w:sz="0" w:space="0" w:color="auto"/>
            <w:right w:val="none" w:sz="0" w:space="0" w:color="auto"/>
          </w:divBdr>
        </w:div>
        <w:div w:id="1625885332">
          <w:marLeft w:val="0"/>
          <w:marRight w:val="0"/>
          <w:marTop w:val="0"/>
          <w:marBottom w:val="0"/>
          <w:divBdr>
            <w:top w:val="none" w:sz="0" w:space="0" w:color="auto"/>
            <w:left w:val="none" w:sz="0" w:space="0" w:color="auto"/>
            <w:bottom w:val="none" w:sz="0" w:space="0" w:color="auto"/>
            <w:right w:val="none" w:sz="0" w:space="0" w:color="auto"/>
          </w:divBdr>
        </w:div>
        <w:div w:id="2007247804">
          <w:marLeft w:val="0"/>
          <w:marRight w:val="0"/>
          <w:marTop w:val="0"/>
          <w:marBottom w:val="0"/>
          <w:divBdr>
            <w:top w:val="none" w:sz="0" w:space="0" w:color="auto"/>
            <w:left w:val="none" w:sz="0" w:space="0" w:color="auto"/>
            <w:bottom w:val="none" w:sz="0" w:space="0" w:color="auto"/>
            <w:right w:val="none" w:sz="0" w:space="0" w:color="auto"/>
          </w:divBdr>
        </w:div>
        <w:div w:id="2093310304">
          <w:marLeft w:val="0"/>
          <w:marRight w:val="0"/>
          <w:marTop w:val="0"/>
          <w:marBottom w:val="0"/>
          <w:divBdr>
            <w:top w:val="none" w:sz="0" w:space="0" w:color="auto"/>
            <w:left w:val="none" w:sz="0" w:space="0" w:color="auto"/>
            <w:bottom w:val="none" w:sz="0" w:space="0" w:color="auto"/>
            <w:right w:val="none" w:sz="0" w:space="0" w:color="auto"/>
          </w:divBdr>
        </w:div>
      </w:divsChild>
    </w:div>
    <w:div w:id="1739667963">
      <w:bodyDiv w:val="1"/>
      <w:marLeft w:val="0"/>
      <w:marRight w:val="0"/>
      <w:marTop w:val="0"/>
      <w:marBottom w:val="0"/>
      <w:divBdr>
        <w:top w:val="none" w:sz="0" w:space="0" w:color="auto"/>
        <w:left w:val="none" w:sz="0" w:space="0" w:color="auto"/>
        <w:bottom w:val="none" w:sz="0" w:space="0" w:color="auto"/>
        <w:right w:val="none" w:sz="0" w:space="0" w:color="auto"/>
      </w:divBdr>
      <w:divsChild>
        <w:div w:id="1543715147">
          <w:marLeft w:val="0"/>
          <w:marRight w:val="0"/>
          <w:marTop w:val="0"/>
          <w:marBottom w:val="0"/>
          <w:divBdr>
            <w:top w:val="none" w:sz="0" w:space="0" w:color="auto"/>
            <w:left w:val="none" w:sz="0" w:space="0" w:color="auto"/>
            <w:bottom w:val="none" w:sz="0" w:space="0" w:color="auto"/>
            <w:right w:val="none" w:sz="0" w:space="0" w:color="auto"/>
          </w:divBdr>
        </w:div>
        <w:div w:id="2045401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flickr.com/photos/139425672@N05/albums/7215771446004199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venskateatern.fi" TargetMode="External"/><Relationship Id="rId12" Type="http://schemas.openxmlformats.org/officeDocument/2006/relationships/hyperlink" Target="http://saijonmaa.com/HNTempSite/arjatmp.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mailto:press@svenskateatern.fi?subject=AVANTTI%20ja%20ARJA" TargetMode="External"/><Relationship Id="rId5" Type="http://schemas.openxmlformats.org/officeDocument/2006/relationships/image" Target="media/image1.jpeg"/><Relationship Id="rId15" Type="http://schemas.openxmlformats.org/officeDocument/2006/relationships/image" Target="media/image4.jpg"/><Relationship Id="rId10" Type="http://schemas.openxmlformats.org/officeDocument/2006/relationships/hyperlink" Target="https://svenskateatern.fi/fi/alku/article-131516-73682-kamariorkesteri-avanti-ja-svenska-teatern-valmistavat-yhdessa-georg-malmstnista-kertovan-konserttiteatteriesityksen?offset_131516=6" TargetMode="External"/><Relationship Id="rId4" Type="http://schemas.openxmlformats.org/officeDocument/2006/relationships/webSettings" Target="webSettings.xml"/><Relationship Id="rId9" Type="http://schemas.openxmlformats.org/officeDocument/2006/relationships/hyperlink" Target="https://svenskateatern.fi/fi/ohjelmisto/avanti/" TargetMode="External"/><Relationship Id="rId14" Type="http://schemas.openxmlformats.org/officeDocument/2006/relationships/hyperlink" Target="https://youtu.be/rCl36C0Alo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Links>
    <vt:vector size="42" baseType="variant">
      <vt:variant>
        <vt:i4>4587600</vt:i4>
      </vt:variant>
      <vt:variant>
        <vt:i4>20</vt:i4>
      </vt:variant>
      <vt:variant>
        <vt:i4>0</vt:i4>
      </vt:variant>
      <vt:variant>
        <vt:i4>5</vt:i4>
      </vt:variant>
      <vt:variant>
        <vt:lpwstr>https://svenskateatern.fi/sv/start/article-97912-74666-arja-saijonmaa-vill-lyfta-fram-georg-malmstn-i-rampljuset</vt:lpwstr>
      </vt:variant>
      <vt:variant>
        <vt:lpwstr/>
      </vt:variant>
      <vt:variant>
        <vt:i4>6619147</vt:i4>
      </vt:variant>
      <vt:variant>
        <vt:i4>17</vt:i4>
      </vt:variant>
      <vt:variant>
        <vt:i4>0</vt:i4>
      </vt:variant>
      <vt:variant>
        <vt:i4>5</vt:i4>
      </vt:variant>
      <vt:variant>
        <vt:lpwstr>https://www.flickr.com/photos/139425672@N05/albums/72157714460041998</vt:lpwstr>
      </vt:variant>
      <vt:variant>
        <vt:lpwstr/>
      </vt:variant>
      <vt:variant>
        <vt:i4>3997803</vt:i4>
      </vt:variant>
      <vt:variant>
        <vt:i4>14</vt:i4>
      </vt:variant>
      <vt:variant>
        <vt:i4>0</vt:i4>
      </vt:variant>
      <vt:variant>
        <vt:i4>5</vt:i4>
      </vt:variant>
      <vt:variant>
        <vt:lpwstr>http://saijonmaa.com/HNTempSite/arjatmp.php</vt:lpwstr>
      </vt:variant>
      <vt:variant>
        <vt:lpwstr/>
      </vt:variant>
      <vt:variant>
        <vt:i4>6750230</vt:i4>
      </vt:variant>
      <vt:variant>
        <vt:i4>11</vt:i4>
      </vt:variant>
      <vt:variant>
        <vt:i4>0</vt:i4>
      </vt:variant>
      <vt:variant>
        <vt:i4>5</vt:i4>
      </vt:variant>
      <vt:variant>
        <vt:lpwstr>mailto:press@svenskateatern.fi?subject=I%20det%20stora%20landskapet</vt:lpwstr>
      </vt:variant>
      <vt:variant>
        <vt:lpwstr/>
      </vt:variant>
      <vt:variant>
        <vt:i4>3342461</vt:i4>
      </vt:variant>
      <vt:variant>
        <vt:i4>8</vt:i4>
      </vt:variant>
      <vt:variant>
        <vt:i4>0</vt:i4>
      </vt:variant>
      <vt:variant>
        <vt:i4>5</vt:i4>
      </vt:variant>
      <vt:variant>
        <vt:lpwstr>Avanti! och Svenska Teatern gör konsertföreställning om Georg Malmstén</vt:lpwstr>
      </vt:variant>
      <vt:variant>
        <vt:lpwstr/>
      </vt:variant>
      <vt:variant>
        <vt:i4>327799</vt:i4>
      </vt:variant>
      <vt:variant>
        <vt:i4>5</vt:i4>
      </vt:variant>
      <vt:variant>
        <vt:i4>0</vt:i4>
      </vt:variant>
      <vt:variant>
        <vt:i4>5</vt:i4>
      </vt:variant>
      <vt:variant>
        <vt:lpwstr>https://svenskateatern.fi/sv/repertoar/avanti_/</vt:lpwstr>
      </vt:variant>
      <vt:variant>
        <vt:lpwstr/>
      </vt:variant>
      <vt:variant>
        <vt:i4>720987</vt:i4>
      </vt:variant>
      <vt:variant>
        <vt:i4>0</vt:i4>
      </vt:variant>
      <vt:variant>
        <vt:i4>0</vt:i4>
      </vt:variant>
      <vt:variant>
        <vt:i4>5</vt:i4>
      </vt:variant>
      <vt:variant>
        <vt:lpwstr>http://www.svenskateatern.fi/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Lindström</dc:creator>
  <cp:keywords/>
  <dc:description/>
  <cp:lastModifiedBy>David Lindström</cp:lastModifiedBy>
  <cp:revision>3</cp:revision>
  <dcterms:created xsi:type="dcterms:W3CDTF">2020-09-10T14:42:00Z</dcterms:created>
  <dcterms:modified xsi:type="dcterms:W3CDTF">2020-09-10T14:48:00Z</dcterms:modified>
</cp:coreProperties>
</file>